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4162E0" w14:textId="77777777" w:rsidR="002631B9" w:rsidRDefault="002631B9"/>
    <w:p w14:paraId="217AEB71" w14:textId="77777777" w:rsidR="002631B9" w:rsidRDefault="002631B9"/>
    <w:p w14:paraId="03A70D26" w14:textId="77777777" w:rsidR="002631B9" w:rsidRDefault="002631B9"/>
    <w:tbl>
      <w:tblPr>
        <w:tblW w:w="9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6907"/>
      </w:tblGrid>
      <w:tr w:rsidR="002631B9" w:rsidRPr="00D70804" w14:paraId="6190735B" w14:textId="77777777" w:rsidTr="00C710E4">
        <w:trPr>
          <w:trHeight w:val="1732"/>
          <w:jc w:val="center"/>
        </w:trPr>
        <w:tc>
          <w:tcPr>
            <w:tcW w:w="2370" w:type="dxa"/>
            <w:vAlign w:val="center"/>
          </w:tcPr>
          <w:p w14:paraId="3AB00CAC" w14:textId="77777777" w:rsidR="002631B9" w:rsidRPr="00D70804" w:rsidRDefault="002631B9" w:rsidP="00C710E4">
            <w:pPr>
              <w:pStyle w:val="Cover"/>
              <w:spacing w:before="120"/>
              <w:jc w:val="center"/>
              <w:rPr>
                <w:rFonts w:asciiTheme="minorHAnsi" w:hAnsiTheme="minorHAnsi" w:cstheme="minorHAnsi"/>
                <w:sz w:val="22"/>
                <w:szCs w:val="22"/>
              </w:rPr>
            </w:pPr>
            <w:r w:rsidRPr="00D70804">
              <w:rPr>
                <w:rFonts w:asciiTheme="minorHAnsi" w:hAnsiTheme="minorHAnsi" w:cstheme="minorHAnsi"/>
                <w:b/>
                <w:bCs/>
                <w:noProof/>
                <w:sz w:val="22"/>
                <w:szCs w:val="22"/>
                <w:lang w:bidi="ar-SA"/>
              </w:rPr>
              <w:drawing>
                <wp:anchor distT="0" distB="0" distL="114300" distR="114300" simplePos="0" relativeHeight="251662336" behindDoc="0" locked="0" layoutInCell="1" allowOverlap="1" wp14:anchorId="56142158" wp14:editId="5D50089B">
                  <wp:simplePos x="0" y="0"/>
                  <wp:positionH relativeFrom="column">
                    <wp:posOffset>50800</wp:posOffset>
                  </wp:positionH>
                  <wp:positionV relativeFrom="paragraph">
                    <wp:posOffset>221615</wp:posOffset>
                  </wp:positionV>
                  <wp:extent cx="1419225" cy="600075"/>
                  <wp:effectExtent l="0" t="0" r="0" b="0"/>
                  <wp:wrapTopAndBottom/>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419225" cy="600075"/>
                          </a:xfrm>
                          <a:prstGeom prst="rect">
                            <a:avLst/>
                          </a:prstGeom>
                          <a:noFill/>
                        </pic:spPr>
                      </pic:pic>
                    </a:graphicData>
                  </a:graphic>
                </wp:anchor>
              </w:drawing>
            </w:r>
          </w:p>
        </w:tc>
        <w:tc>
          <w:tcPr>
            <w:tcW w:w="6907" w:type="dxa"/>
            <w:vAlign w:val="center"/>
          </w:tcPr>
          <w:p w14:paraId="0EE30039" w14:textId="77777777" w:rsidR="002631B9" w:rsidRPr="00A6498E" w:rsidRDefault="002631B9" w:rsidP="00A6498E">
            <w:pPr>
              <w:pStyle w:val="Cover"/>
              <w:jc w:val="center"/>
              <w:rPr>
                <w:rFonts w:asciiTheme="minorHAnsi" w:hAnsiTheme="minorHAnsi" w:cstheme="minorHAnsi"/>
                <w:b/>
                <w:sz w:val="22"/>
              </w:rPr>
            </w:pPr>
            <w:r w:rsidRPr="00D70804">
              <w:rPr>
                <w:rFonts w:asciiTheme="minorHAnsi" w:hAnsiTheme="minorHAnsi" w:cstheme="minorHAnsi"/>
                <w:b/>
                <w:sz w:val="22"/>
              </w:rPr>
              <w:t>TANAP</w:t>
            </w:r>
          </w:p>
          <w:p w14:paraId="358C471A" w14:textId="77777777" w:rsidR="002631B9" w:rsidRPr="00D70804" w:rsidRDefault="002631B9" w:rsidP="00C710E4">
            <w:pPr>
              <w:pStyle w:val="Cover"/>
              <w:jc w:val="center"/>
              <w:rPr>
                <w:rFonts w:asciiTheme="minorHAnsi" w:hAnsiTheme="minorHAnsi" w:cstheme="minorHAnsi"/>
                <w:b/>
                <w:bCs/>
                <w:sz w:val="22"/>
                <w:szCs w:val="22"/>
              </w:rPr>
            </w:pPr>
            <w:r w:rsidRPr="00D70804">
              <w:rPr>
                <w:rFonts w:asciiTheme="minorHAnsi" w:hAnsiTheme="minorHAnsi" w:cstheme="minorHAnsi"/>
                <w:b/>
                <w:sz w:val="22"/>
              </w:rPr>
              <w:t>TRANS ANATOLIAN NATURAL GAS PIPELINE PROJECT</w:t>
            </w:r>
          </w:p>
        </w:tc>
      </w:tr>
    </w:tbl>
    <w:p w14:paraId="7DA64BC3" w14:textId="77777777" w:rsidR="002631B9" w:rsidRDefault="002631B9"/>
    <w:p w14:paraId="6FB572A5" w14:textId="77777777" w:rsidR="00140398" w:rsidRPr="00140398" w:rsidRDefault="00140398" w:rsidP="00140398">
      <w:pPr>
        <w:rPr>
          <w:b/>
          <w:lang w:val="en-AU"/>
        </w:rPr>
      </w:pPr>
    </w:p>
    <w:p w14:paraId="1EFC190F" w14:textId="77777777" w:rsidR="00140398" w:rsidRPr="00140398" w:rsidRDefault="00A6498E" w:rsidP="00140398">
      <w:pPr>
        <w:rPr>
          <w:b/>
          <w:lang w:val="en-AU"/>
        </w:rPr>
      </w:pPr>
      <w:r w:rsidRPr="00140398">
        <w:rPr>
          <w:b/>
          <w:noProof/>
        </w:rPr>
        <mc:AlternateContent>
          <mc:Choice Requires="wps">
            <w:drawing>
              <wp:anchor distT="0" distB="0" distL="114300" distR="114300" simplePos="0" relativeHeight="251660288" behindDoc="1" locked="0" layoutInCell="1" allowOverlap="1" wp14:anchorId="626701C4" wp14:editId="24BBA5C7">
                <wp:simplePos x="0" y="0"/>
                <wp:positionH relativeFrom="column">
                  <wp:posOffset>24541</wp:posOffset>
                </wp:positionH>
                <wp:positionV relativeFrom="paragraph">
                  <wp:posOffset>149232</wp:posOffset>
                </wp:positionV>
                <wp:extent cx="5905720" cy="1552575"/>
                <wp:effectExtent l="0" t="0" r="19050" b="2857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720" cy="1552575"/>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2EBBB3" id="Rectangle 3" o:spid="_x0000_s1026" style="position:absolute;margin-left:1.95pt;margin-top:11.75pt;width:465pt;height:122.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" strokeweight=".25pt"/>
            </w:pict>
          </mc:Fallback>
        </mc:AlternateContent>
      </w:r>
    </w:p>
    <w:p w14:paraId="485A0454" w14:textId="77777777" w:rsidR="00A6498E" w:rsidRPr="00D70804" w:rsidRDefault="00A6498E" w:rsidP="00A6498E">
      <w:pPr>
        <w:pStyle w:val="DocTitle"/>
        <w:rPr>
          <w:rFonts w:asciiTheme="minorHAnsi" w:hAnsiTheme="minorHAnsi" w:cstheme="minorHAnsi"/>
          <w:sz w:val="24"/>
        </w:rPr>
      </w:pPr>
      <w:r w:rsidRPr="00D70804">
        <w:rPr>
          <w:rFonts w:asciiTheme="minorHAnsi" w:hAnsiTheme="minorHAnsi" w:cstheme="minorHAnsi"/>
          <w:sz w:val="24"/>
        </w:rPr>
        <w:t>STAKEHOLDER ENGAGEMENT PLAN</w:t>
      </w:r>
    </w:p>
    <w:p w14:paraId="4064E6FA" w14:textId="77777777" w:rsidR="00A6498E" w:rsidRPr="00A6498E" w:rsidRDefault="00A6498E" w:rsidP="00A6498E">
      <w:pPr>
        <w:pStyle w:val="DocTitle"/>
        <w:rPr>
          <w:rFonts w:asciiTheme="minorHAnsi" w:hAnsiTheme="minorHAnsi" w:cstheme="minorHAnsi"/>
          <w:sz w:val="24"/>
        </w:rPr>
      </w:pPr>
    </w:p>
    <w:p w14:paraId="79FDE433" w14:textId="77777777" w:rsidR="00A6498E" w:rsidRPr="00A6498E" w:rsidRDefault="008D21C7" w:rsidP="00A6498E">
      <w:pPr>
        <w:jc w:val="center"/>
        <w:rPr>
          <w:rFonts w:cstheme="minorHAnsi"/>
          <w:b/>
          <w:sz w:val="24"/>
        </w:rPr>
      </w:pPr>
      <w:r>
        <w:rPr>
          <w:rFonts w:cstheme="minorHAnsi"/>
          <w:b/>
          <w:sz w:val="24"/>
        </w:rPr>
        <w:t>ANNEX 4 INTERIM</w:t>
      </w:r>
      <w:r w:rsidR="00A6498E" w:rsidRPr="00A6498E">
        <w:rPr>
          <w:rFonts w:cstheme="minorHAnsi"/>
          <w:b/>
          <w:sz w:val="24"/>
        </w:rPr>
        <w:t xml:space="preserve"> STAKEHOLDER ENGAGEMENT IMPLEMENTATION GUIDELINE</w:t>
      </w:r>
    </w:p>
    <w:p w14:paraId="1C288180" w14:textId="77777777" w:rsidR="00140398" w:rsidRPr="00A6498E" w:rsidRDefault="008D21C7" w:rsidP="00A6498E">
      <w:pPr>
        <w:jc w:val="center"/>
        <w:rPr>
          <w:b/>
          <w:lang w:val="en-AU"/>
        </w:rPr>
      </w:pPr>
      <w:r>
        <w:rPr>
          <w:rFonts w:cstheme="minorHAnsi"/>
          <w:b/>
          <w:sz w:val="24"/>
        </w:rPr>
        <w:t>DURING COVID19 PANDEMIC</w:t>
      </w:r>
    </w:p>
    <w:p w14:paraId="58FCC079" w14:textId="77777777" w:rsidR="00140398" w:rsidRPr="00140398" w:rsidRDefault="00140398" w:rsidP="00140398">
      <w:pPr>
        <w:rPr>
          <w:b/>
          <w:lang w:val="en-AU"/>
        </w:rPr>
      </w:pPr>
    </w:p>
    <w:p w14:paraId="7370CBE7" w14:textId="77777777" w:rsidR="00140398" w:rsidRPr="00140398" w:rsidRDefault="00140398" w:rsidP="00140398">
      <w:pPr>
        <w:rPr>
          <w:b/>
          <w:lang w:val="en-AU"/>
        </w:rPr>
      </w:pPr>
    </w:p>
    <w:p w14:paraId="494B56FA" w14:textId="77777777" w:rsidR="00140398" w:rsidRPr="00140398" w:rsidRDefault="00140398" w:rsidP="00140398">
      <w:pPr>
        <w:rPr>
          <w:b/>
          <w:lang w:val="en-AU"/>
        </w:rPr>
      </w:pPr>
    </w:p>
    <w:p w14:paraId="6A548A9C" w14:textId="77777777" w:rsidR="00140398" w:rsidRPr="00140398" w:rsidRDefault="00140398" w:rsidP="00140398">
      <w:pPr>
        <w:rPr>
          <w:lang w:val="en-AU"/>
        </w:rPr>
      </w:pPr>
      <w:r w:rsidRPr="00140398">
        <w:rPr>
          <w:lang w:val="en-AU"/>
        </w:rPr>
        <w:fldChar w:fldCharType="begin"/>
      </w:r>
      <w:r w:rsidRPr="00140398">
        <w:rPr>
          <w:lang w:val="en-AU"/>
        </w:rPr>
        <w:instrText xml:space="preserve"> DOCPROPERTY "SubTitle" \* MERGEFORMAT </w:instrText>
      </w:r>
      <w:r w:rsidRPr="00140398">
        <w:fldChar w:fldCharType="end"/>
      </w:r>
    </w:p>
    <w:p w14:paraId="4856820D" w14:textId="77777777" w:rsidR="00140398" w:rsidRPr="00140398" w:rsidRDefault="00140398" w:rsidP="00140398">
      <w:pPr>
        <w:rPr>
          <w:lang w:val="en-AU"/>
        </w:rPr>
      </w:pPr>
    </w:p>
    <w:p w14:paraId="39C7FE78" w14:textId="77777777" w:rsidR="00140398" w:rsidRPr="00140398" w:rsidRDefault="00140398" w:rsidP="00140398">
      <w:pPr>
        <w:rPr>
          <w:lang w:val="en-AU"/>
        </w:rPr>
      </w:pPr>
    </w:p>
    <w:p w14:paraId="487A21F4" w14:textId="77777777" w:rsidR="00140398" w:rsidRPr="00140398" w:rsidRDefault="00140398" w:rsidP="00140398">
      <w:pPr>
        <w:rPr>
          <w:lang w:val="en-AU"/>
        </w:rPr>
      </w:pPr>
    </w:p>
    <w:p w14:paraId="107557BF" w14:textId="77777777" w:rsidR="00140398" w:rsidRPr="00140398" w:rsidRDefault="00140398" w:rsidP="00140398">
      <w:pPr>
        <w:rPr>
          <w:lang w:val="en-AU"/>
        </w:rPr>
      </w:pPr>
    </w:p>
    <w:p w14:paraId="00B40685" w14:textId="77777777" w:rsidR="00140398" w:rsidRPr="00140398" w:rsidRDefault="00140398" w:rsidP="00140398">
      <w:pPr>
        <w:rPr>
          <w:lang w:val="en-AU"/>
        </w:rPr>
      </w:pPr>
    </w:p>
    <w:p w14:paraId="156ABE69" w14:textId="77777777" w:rsidR="00140398" w:rsidRPr="00140398" w:rsidRDefault="00140398" w:rsidP="00140398">
      <w:pPr>
        <w:rPr>
          <w:lang w:val="en-AU"/>
        </w:rPr>
      </w:pPr>
    </w:p>
    <w:bookmarkStart w:id="0" w:name="TableDisc"/>
    <w:bookmarkEnd w:id="0"/>
    <w:p w14:paraId="3B178E6C" w14:textId="77777777" w:rsidR="00140398" w:rsidRPr="00140398" w:rsidRDefault="00140398" w:rsidP="00140398">
      <w:r w:rsidRPr="00140398">
        <w:rPr>
          <w:noProof/>
        </w:rPr>
        <mc:AlternateContent>
          <mc:Choice Requires="wps">
            <w:drawing>
              <wp:anchor distT="0" distB="0" distL="114300" distR="114300" simplePos="0" relativeHeight="251659264" behindDoc="0" locked="0" layoutInCell="1" allowOverlap="1" wp14:anchorId="4DD39A82" wp14:editId="49DB578D">
                <wp:simplePos x="0" y="0"/>
                <wp:positionH relativeFrom="column">
                  <wp:posOffset>-51435</wp:posOffset>
                </wp:positionH>
                <wp:positionV relativeFrom="paragraph">
                  <wp:posOffset>74930</wp:posOffset>
                </wp:positionV>
                <wp:extent cx="2857500" cy="589280"/>
                <wp:effectExtent l="127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589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EBFE2E" w14:textId="77777777" w:rsidR="00673A75" w:rsidRDefault="00673A75" w:rsidP="001403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05pt;margin-top:5.9pt;width:225pt;height:4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" stroked="f">
                <v:textbox>
                  <w:txbxContent>
                    <w:p w:rsidR="00673A75" w:rsidRDefault="00673A75" w:rsidP="00140398"/>
                  </w:txbxContent>
                </v:textbox>
              </v:shape>
            </w:pict>
          </mc:Fallback>
        </mc:AlternateContent>
      </w:r>
      <w:r w:rsidRPr="00140398">
        <w:rPr>
          <w:lang w:val="en-AU"/>
        </w:rPr>
        <w:br w:type="page"/>
      </w:r>
      <w:r w:rsidRPr="00140398">
        <w:rPr>
          <w:lang w:val="en-AU"/>
        </w:rPr>
        <w:lastRenderedPageBreak/>
        <w:t xml:space="preserve"> </w:t>
      </w:r>
    </w:p>
    <w:sdt>
      <w:sdtPr>
        <w:rPr>
          <w:rFonts w:asciiTheme="minorHAnsi" w:eastAsiaTheme="minorHAnsi" w:hAnsiTheme="minorHAnsi" w:cstheme="minorBidi"/>
          <w:b w:val="0"/>
          <w:bCs w:val="0"/>
          <w:color w:val="auto"/>
          <w:sz w:val="22"/>
          <w:szCs w:val="22"/>
          <w:lang w:eastAsia="en-US"/>
        </w:rPr>
        <w:id w:val="552741465"/>
        <w:docPartObj>
          <w:docPartGallery w:val="Table of Contents"/>
          <w:docPartUnique/>
        </w:docPartObj>
      </w:sdtPr>
      <w:sdtEndPr>
        <w:rPr>
          <w:noProof/>
        </w:rPr>
      </w:sdtEndPr>
      <w:sdtContent>
        <w:p w14:paraId="11BFA722" w14:textId="77777777" w:rsidR="00E432CB" w:rsidRDefault="00E432CB">
          <w:pPr>
            <w:pStyle w:val="TOCHeading"/>
          </w:pPr>
          <w:r>
            <w:t>Contents</w:t>
          </w:r>
        </w:p>
        <w:p w14:paraId="007B6FB7" w14:textId="77777777" w:rsidR="00E432CB" w:rsidRDefault="00E432CB">
          <w:pPr>
            <w:pStyle w:val="TOC1"/>
            <w:rPr>
              <w:rFonts w:asciiTheme="minorHAnsi" w:eastAsiaTheme="minorEastAsia" w:hAnsiTheme="minorHAnsi" w:cstheme="minorBidi"/>
              <w:caps w:val="0"/>
              <w:sz w:val="22"/>
              <w:szCs w:val="22"/>
              <w:lang w:val="en-US"/>
            </w:rPr>
          </w:pPr>
          <w:r>
            <w:fldChar w:fldCharType="begin"/>
          </w:r>
          <w:r>
            <w:instrText xml:space="preserve"> TOC \o "1-3" \h \z \u </w:instrText>
          </w:r>
          <w:r>
            <w:fldChar w:fldCharType="separate"/>
          </w:r>
          <w:hyperlink w:anchor="_Toc73011297" w:history="1">
            <w:r w:rsidRPr="006D7B30">
              <w:rPr>
                <w:rStyle w:val="Hyperlink"/>
              </w:rPr>
              <w:t>1.</w:t>
            </w:r>
            <w:r>
              <w:rPr>
                <w:rFonts w:asciiTheme="minorHAnsi" w:eastAsiaTheme="minorEastAsia" w:hAnsiTheme="minorHAnsi" w:cstheme="minorBidi"/>
                <w:caps w:val="0"/>
                <w:sz w:val="22"/>
                <w:szCs w:val="22"/>
                <w:lang w:val="en-US"/>
              </w:rPr>
              <w:tab/>
            </w:r>
            <w:r w:rsidRPr="006D7B30">
              <w:rPr>
                <w:rStyle w:val="Hyperlink"/>
              </w:rPr>
              <w:t>Introduction</w:t>
            </w:r>
            <w:r>
              <w:rPr>
                <w:webHidden/>
              </w:rPr>
              <w:tab/>
            </w:r>
            <w:r>
              <w:rPr>
                <w:webHidden/>
              </w:rPr>
              <w:fldChar w:fldCharType="begin"/>
            </w:r>
            <w:r>
              <w:rPr>
                <w:webHidden/>
              </w:rPr>
              <w:instrText xml:space="preserve"> PAGEREF _Toc73011297 \h </w:instrText>
            </w:r>
            <w:r>
              <w:rPr>
                <w:webHidden/>
              </w:rPr>
            </w:r>
            <w:r>
              <w:rPr>
                <w:webHidden/>
              </w:rPr>
              <w:fldChar w:fldCharType="separate"/>
            </w:r>
            <w:r>
              <w:rPr>
                <w:webHidden/>
              </w:rPr>
              <w:t>3</w:t>
            </w:r>
            <w:r>
              <w:rPr>
                <w:webHidden/>
              </w:rPr>
              <w:fldChar w:fldCharType="end"/>
            </w:r>
          </w:hyperlink>
        </w:p>
        <w:p w14:paraId="1A7960FA" w14:textId="77777777" w:rsidR="00E432CB" w:rsidRDefault="00767AF9">
          <w:pPr>
            <w:pStyle w:val="TOC1"/>
            <w:rPr>
              <w:rFonts w:asciiTheme="minorHAnsi" w:eastAsiaTheme="minorEastAsia" w:hAnsiTheme="minorHAnsi" w:cstheme="minorBidi"/>
              <w:caps w:val="0"/>
              <w:sz w:val="22"/>
              <w:szCs w:val="22"/>
              <w:lang w:val="en-US"/>
            </w:rPr>
          </w:pPr>
          <w:hyperlink w:anchor="_Toc73011298" w:history="1">
            <w:r w:rsidR="00E432CB" w:rsidRPr="006D7B30">
              <w:rPr>
                <w:rStyle w:val="Hyperlink"/>
                <w:lang w:val="en-GB"/>
              </w:rPr>
              <w:t>2.</w:t>
            </w:r>
            <w:r w:rsidR="00E432CB">
              <w:rPr>
                <w:rFonts w:asciiTheme="minorHAnsi" w:eastAsiaTheme="minorEastAsia" w:hAnsiTheme="minorHAnsi" w:cstheme="minorBidi"/>
                <w:caps w:val="0"/>
                <w:sz w:val="22"/>
                <w:szCs w:val="22"/>
                <w:lang w:val="en-US"/>
              </w:rPr>
              <w:tab/>
            </w:r>
            <w:r w:rsidR="00E432CB" w:rsidRPr="006D7B30">
              <w:rPr>
                <w:rStyle w:val="Hyperlink"/>
              </w:rPr>
              <w:t>ENGAGEMENT METHODS to Be used DURING PANDEMICS</w:t>
            </w:r>
            <w:r w:rsidR="00E432CB">
              <w:rPr>
                <w:webHidden/>
              </w:rPr>
              <w:tab/>
            </w:r>
            <w:r w:rsidR="00E432CB">
              <w:rPr>
                <w:webHidden/>
              </w:rPr>
              <w:fldChar w:fldCharType="begin"/>
            </w:r>
            <w:r w:rsidR="00E432CB">
              <w:rPr>
                <w:webHidden/>
              </w:rPr>
              <w:instrText xml:space="preserve"> PAGEREF _Toc73011298 \h </w:instrText>
            </w:r>
            <w:r w:rsidR="00E432CB">
              <w:rPr>
                <w:webHidden/>
              </w:rPr>
            </w:r>
            <w:r w:rsidR="00E432CB">
              <w:rPr>
                <w:webHidden/>
              </w:rPr>
              <w:fldChar w:fldCharType="separate"/>
            </w:r>
            <w:r w:rsidR="00E432CB">
              <w:rPr>
                <w:webHidden/>
              </w:rPr>
              <w:t>4</w:t>
            </w:r>
            <w:r w:rsidR="00E432CB">
              <w:rPr>
                <w:webHidden/>
              </w:rPr>
              <w:fldChar w:fldCharType="end"/>
            </w:r>
          </w:hyperlink>
        </w:p>
        <w:p w14:paraId="3D8A11B7" w14:textId="77777777" w:rsidR="00E432CB" w:rsidRDefault="00767AF9">
          <w:pPr>
            <w:pStyle w:val="TOC1"/>
            <w:rPr>
              <w:rFonts w:asciiTheme="minorHAnsi" w:eastAsiaTheme="minorEastAsia" w:hAnsiTheme="minorHAnsi" w:cstheme="minorBidi"/>
              <w:caps w:val="0"/>
              <w:sz w:val="22"/>
              <w:szCs w:val="22"/>
              <w:lang w:val="en-US"/>
            </w:rPr>
          </w:pPr>
          <w:hyperlink w:anchor="_Toc73011299" w:history="1">
            <w:r w:rsidR="00E432CB" w:rsidRPr="006D7B30">
              <w:rPr>
                <w:rStyle w:val="Hyperlink"/>
              </w:rPr>
              <w:t>3.</w:t>
            </w:r>
            <w:r w:rsidR="00E432CB">
              <w:rPr>
                <w:rFonts w:asciiTheme="minorHAnsi" w:eastAsiaTheme="minorEastAsia" w:hAnsiTheme="minorHAnsi" w:cstheme="minorBidi"/>
                <w:caps w:val="0"/>
                <w:sz w:val="22"/>
                <w:szCs w:val="22"/>
                <w:lang w:val="en-US"/>
              </w:rPr>
              <w:tab/>
            </w:r>
            <w:r w:rsidR="00E432CB" w:rsidRPr="006D7B30">
              <w:rPr>
                <w:rStyle w:val="Hyperlink"/>
              </w:rPr>
              <w:t>Stakeholder engagement implementation</w:t>
            </w:r>
            <w:r w:rsidR="00E432CB">
              <w:rPr>
                <w:webHidden/>
              </w:rPr>
              <w:tab/>
            </w:r>
            <w:r w:rsidR="00E432CB">
              <w:rPr>
                <w:webHidden/>
              </w:rPr>
              <w:fldChar w:fldCharType="begin"/>
            </w:r>
            <w:r w:rsidR="00E432CB">
              <w:rPr>
                <w:webHidden/>
              </w:rPr>
              <w:instrText xml:space="preserve"> PAGEREF _Toc73011299 \h </w:instrText>
            </w:r>
            <w:r w:rsidR="00E432CB">
              <w:rPr>
                <w:webHidden/>
              </w:rPr>
            </w:r>
            <w:r w:rsidR="00E432CB">
              <w:rPr>
                <w:webHidden/>
              </w:rPr>
              <w:fldChar w:fldCharType="separate"/>
            </w:r>
            <w:r w:rsidR="00E432CB">
              <w:rPr>
                <w:webHidden/>
              </w:rPr>
              <w:t>5</w:t>
            </w:r>
            <w:r w:rsidR="00E432CB">
              <w:rPr>
                <w:webHidden/>
              </w:rPr>
              <w:fldChar w:fldCharType="end"/>
            </w:r>
          </w:hyperlink>
        </w:p>
        <w:p w14:paraId="74D675FA" w14:textId="77777777" w:rsidR="00E432CB" w:rsidRDefault="00767AF9">
          <w:pPr>
            <w:pStyle w:val="TOC1"/>
            <w:rPr>
              <w:rFonts w:asciiTheme="minorHAnsi" w:eastAsiaTheme="minorEastAsia" w:hAnsiTheme="minorHAnsi" w:cstheme="minorBidi"/>
              <w:caps w:val="0"/>
              <w:sz w:val="22"/>
              <w:szCs w:val="22"/>
              <w:lang w:val="en-US"/>
            </w:rPr>
          </w:pPr>
          <w:hyperlink w:anchor="_Toc73011300" w:history="1">
            <w:r w:rsidR="00E432CB" w:rsidRPr="006D7B30">
              <w:rPr>
                <w:rStyle w:val="Hyperlink"/>
              </w:rPr>
              <w:t>4.</w:t>
            </w:r>
            <w:r w:rsidR="00E432CB">
              <w:rPr>
                <w:rFonts w:asciiTheme="minorHAnsi" w:eastAsiaTheme="minorEastAsia" w:hAnsiTheme="minorHAnsi" w:cstheme="minorBidi"/>
                <w:caps w:val="0"/>
                <w:sz w:val="22"/>
                <w:szCs w:val="22"/>
                <w:lang w:val="en-US"/>
              </w:rPr>
              <w:tab/>
            </w:r>
            <w:r w:rsidR="00E432CB" w:rsidRPr="006D7B30">
              <w:rPr>
                <w:rStyle w:val="Hyperlink"/>
              </w:rPr>
              <w:t>Monitoring and Reporting</w:t>
            </w:r>
            <w:r w:rsidR="00E432CB">
              <w:rPr>
                <w:webHidden/>
              </w:rPr>
              <w:tab/>
            </w:r>
            <w:r w:rsidR="00E432CB">
              <w:rPr>
                <w:webHidden/>
              </w:rPr>
              <w:fldChar w:fldCharType="begin"/>
            </w:r>
            <w:r w:rsidR="00E432CB">
              <w:rPr>
                <w:webHidden/>
              </w:rPr>
              <w:instrText xml:space="preserve"> PAGEREF _Toc73011300 \h </w:instrText>
            </w:r>
            <w:r w:rsidR="00E432CB">
              <w:rPr>
                <w:webHidden/>
              </w:rPr>
            </w:r>
            <w:r w:rsidR="00E432CB">
              <w:rPr>
                <w:webHidden/>
              </w:rPr>
              <w:fldChar w:fldCharType="separate"/>
            </w:r>
            <w:r w:rsidR="00E432CB">
              <w:rPr>
                <w:webHidden/>
              </w:rPr>
              <w:t>10</w:t>
            </w:r>
            <w:r w:rsidR="00E432CB">
              <w:rPr>
                <w:webHidden/>
              </w:rPr>
              <w:fldChar w:fldCharType="end"/>
            </w:r>
          </w:hyperlink>
        </w:p>
        <w:p w14:paraId="6278EDE8" w14:textId="77777777" w:rsidR="00E432CB" w:rsidRDefault="00E432CB">
          <w:r>
            <w:rPr>
              <w:b/>
              <w:bCs/>
              <w:noProof/>
            </w:rPr>
            <w:fldChar w:fldCharType="end"/>
          </w:r>
        </w:p>
      </w:sdtContent>
    </w:sdt>
    <w:p w14:paraId="544BC14F" w14:textId="77777777" w:rsidR="00140398" w:rsidRPr="00140398" w:rsidRDefault="00140398" w:rsidP="00140398">
      <w:pPr>
        <w:rPr>
          <w:lang w:val="en-AU"/>
        </w:rPr>
      </w:pPr>
    </w:p>
    <w:p w14:paraId="7943E058" w14:textId="77777777" w:rsidR="00140398" w:rsidRPr="00140398" w:rsidRDefault="00140398" w:rsidP="00140398"/>
    <w:p w14:paraId="3C027858" w14:textId="77777777" w:rsidR="00140398" w:rsidRPr="00140398" w:rsidRDefault="00140398" w:rsidP="00140398">
      <w:pPr>
        <w:rPr>
          <w:lang w:val="en-AU"/>
        </w:rPr>
      </w:pPr>
    </w:p>
    <w:p w14:paraId="45CFA2DB" w14:textId="77777777" w:rsidR="00140398" w:rsidRDefault="00140398" w:rsidP="007462F4">
      <w:pPr>
        <w:pStyle w:val="Heading1"/>
        <w:numPr>
          <w:ilvl w:val="0"/>
          <w:numId w:val="3"/>
        </w:numPr>
        <w:tabs>
          <w:tab w:val="left" w:pos="567"/>
        </w:tabs>
        <w:ind w:hanging="993"/>
      </w:pPr>
      <w:bookmarkStart w:id="1" w:name="_Toc156812242"/>
      <w:bookmarkStart w:id="2" w:name="_Toc409422269"/>
      <w:bookmarkStart w:id="3" w:name="_Ref437440559"/>
      <w:bookmarkStart w:id="4" w:name="_Ref437440644"/>
      <w:bookmarkStart w:id="5" w:name="_Toc437441501"/>
      <w:bookmarkStart w:id="6" w:name="_Toc511927093"/>
      <w:bookmarkStart w:id="7" w:name="_Toc73011297"/>
      <w:r w:rsidRPr="00140398">
        <w:lastRenderedPageBreak/>
        <w:t>Introduction</w:t>
      </w:r>
      <w:bookmarkEnd w:id="1"/>
      <w:bookmarkEnd w:id="2"/>
      <w:bookmarkEnd w:id="3"/>
      <w:bookmarkEnd w:id="4"/>
      <w:bookmarkEnd w:id="5"/>
      <w:bookmarkEnd w:id="6"/>
      <w:bookmarkEnd w:id="7"/>
    </w:p>
    <w:p w14:paraId="49A7920F" w14:textId="77777777" w:rsidR="008D21C7" w:rsidRPr="008D21C7" w:rsidRDefault="008D21C7" w:rsidP="008D21C7">
      <w:pPr>
        <w:rPr>
          <w:lang w:val="en-AU"/>
        </w:rPr>
      </w:pPr>
    </w:p>
    <w:p w14:paraId="3C9B35DF" w14:textId="2C37F36D" w:rsidR="00140398" w:rsidRDefault="008D21C7" w:rsidP="008D21C7">
      <w:pPr>
        <w:spacing w:line="360" w:lineRule="auto"/>
        <w:jc w:val="both"/>
        <w:rPr>
          <w:lang w:val="en-AU"/>
        </w:rPr>
      </w:pPr>
      <w:bookmarkStart w:id="8" w:name="_Toc340482188"/>
      <w:bookmarkStart w:id="9" w:name="_Toc408241460"/>
      <w:bookmarkStart w:id="10" w:name="_Toc408242586"/>
      <w:bookmarkStart w:id="11" w:name="_Toc408243304"/>
      <w:bookmarkEnd w:id="8"/>
      <w:bookmarkEnd w:id="9"/>
      <w:bookmarkEnd w:id="10"/>
      <w:bookmarkEnd w:id="11"/>
      <w:r w:rsidRPr="008D21C7">
        <w:rPr>
          <w:lang w:val="en-AU"/>
        </w:rPr>
        <w:t xml:space="preserve">TANAP has developed </w:t>
      </w:r>
      <w:r w:rsidR="00A20B2E">
        <w:rPr>
          <w:lang w:val="en-AU"/>
        </w:rPr>
        <w:t>this</w:t>
      </w:r>
      <w:r w:rsidRPr="008D21C7">
        <w:rPr>
          <w:lang w:val="en-AU"/>
        </w:rPr>
        <w:t xml:space="preserve"> interim annex to this SEP presenting recommendations and considerations for continuing effective information disclosure and stakeholder engagement during the COVID-19 pandemic. The guid</w:t>
      </w:r>
      <w:r w:rsidR="009E06BB">
        <w:rPr>
          <w:lang w:val="en-AU"/>
        </w:rPr>
        <w:t>eline</w:t>
      </w:r>
      <w:r w:rsidRPr="008D21C7">
        <w:rPr>
          <w:lang w:val="en-AU"/>
        </w:rPr>
        <w:t xml:space="preserve"> provides alternate information disclosure and stakeholder engagement measures considering existing short-term and long-term consultation methods. Key alternative measures for consultation activities have been included in this SEP (e.g. social media, Project leaflet, on-line campaign, telephone engagement, video presentation) where possible and doable.</w:t>
      </w:r>
      <w:r w:rsidR="00140398" w:rsidRPr="00140398">
        <w:rPr>
          <w:lang w:val="en-AU"/>
        </w:rPr>
        <w:t xml:space="preserve">  </w:t>
      </w:r>
    </w:p>
    <w:p w14:paraId="296E7F7C" w14:textId="77777777" w:rsidR="00A20B2E" w:rsidRPr="00140398" w:rsidRDefault="00A20B2E" w:rsidP="008D21C7">
      <w:pPr>
        <w:spacing w:line="360" w:lineRule="auto"/>
        <w:jc w:val="both"/>
        <w:rPr>
          <w:lang w:val="en-AU"/>
        </w:rPr>
      </w:pPr>
    </w:p>
    <w:p w14:paraId="0F1D78DD" w14:textId="77777777" w:rsidR="00140398" w:rsidRPr="00140398" w:rsidRDefault="008D21C7" w:rsidP="007462F4">
      <w:pPr>
        <w:pStyle w:val="Heading1"/>
        <w:numPr>
          <w:ilvl w:val="0"/>
          <w:numId w:val="3"/>
        </w:numPr>
        <w:tabs>
          <w:tab w:val="left" w:pos="567"/>
        </w:tabs>
        <w:ind w:hanging="993"/>
        <w:rPr>
          <w:lang w:val="en-GB"/>
        </w:rPr>
      </w:pPr>
      <w:bookmarkStart w:id="12" w:name="_Toc73011298"/>
      <w:r>
        <w:lastRenderedPageBreak/>
        <w:t>ENGAGEMENT METHODS</w:t>
      </w:r>
      <w:r w:rsidR="004D2361">
        <w:t xml:space="preserve"> to Be used</w:t>
      </w:r>
      <w:r>
        <w:t xml:space="preserve"> DURING PANDEMICS</w:t>
      </w:r>
      <w:bookmarkEnd w:id="12"/>
    </w:p>
    <w:p w14:paraId="78B26E54" w14:textId="77777777" w:rsidR="00EE1D48" w:rsidRDefault="00EE1D48" w:rsidP="000323DF">
      <w:pPr>
        <w:rPr>
          <w:lang w:val="en-AU"/>
        </w:rPr>
      </w:pPr>
    </w:p>
    <w:p w14:paraId="703F879F" w14:textId="77777777" w:rsidR="000323DF" w:rsidRPr="00140398" w:rsidRDefault="00860EE0" w:rsidP="000323DF">
      <w:pPr>
        <w:rPr>
          <w:lang w:val="en-AU"/>
        </w:rPr>
      </w:pPr>
      <w:r>
        <w:rPr>
          <w:lang w:val="en-AU"/>
        </w:rPr>
        <w:t>The details of t</w:t>
      </w:r>
      <w:r w:rsidR="00C907DC">
        <w:rPr>
          <w:lang w:val="en-AU"/>
        </w:rPr>
        <w:t>he engagement methods are as follows</w:t>
      </w:r>
      <w:r>
        <w:rPr>
          <w:lang w:val="en-AU"/>
        </w:rPr>
        <w:t xml:space="preserve">: </w:t>
      </w:r>
    </w:p>
    <w:p w14:paraId="5042C962" w14:textId="77777777" w:rsidR="000323DF" w:rsidRDefault="002F6687" w:rsidP="00D067F2">
      <w:pPr>
        <w:numPr>
          <w:ilvl w:val="0"/>
          <w:numId w:val="21"/>
        </w:numPr>
        <w:jc w:val="both"/>
        <w:rPr>
          <w:lang w:val="en-AU"/>
        </w:rPr>
      </w:pPr>
      <w:r>
        <w:rPr>
          <w:lang w:val="en-AU"/>
        </w:rPr>
        <w:t>Virtual</w:t>
      </w:r>
      <w:r w:rsidR="000323DF" w:rsidRPr="00140398">
        <w:rPr>
          <w:lang w:val="en-AU"/>
        </w:rPr>
        <w:t xml:space="preserve"> meetings</w:t>
      </w:r>
      <w:r w:rsidR="00852924">
        <w:rPr>
          <w:lang w:val="en-AU"/>
        </w:rPr>
        <w:t xml:space="preserve"> </w:t>
      </w:r>
      <w:r w:rsidR="00A20B2E">
        <w:rPr>
          <w:lang w:val="en-AU"/>
        </w:rPr>
        <w:t>(including</w:t>
      </w:r>
      <w:r w:rsidR="00852924">
        <w:rPr>
          <w:lang w:val="en-AU"/>
        </w:rPr>
        <w:t xml:space="preserve"> </w:t>
      </w:r>
      <w:r w:rsidR="00A20B2E" w:rsidRPr="008D21C7">
        <w:rPr>
          <w:lang w:val="en-AU"/>
        </w:rPr>
        <w:t>telephone engagement, video presentation</w:t>
      </w:r>
      <w:r w:rsidR="00852924">
        <w:rPr>
          <w:lang w:val="en-AU"/>
        </w:rPr>
        <w:t>)</w:t>
      </w:r>
      <w:r w:rsidR="000323DF" w:rsidRPr="00140398">
        <w:rPr>
          <w:lang w:val="en-AU"/>
        </w:rPr>
        <w:t xml:space="preserve"> – likely to be the primary form of on-going consultation during the </w:t>
      </w:r>
      <w:r w:rsidR="00852924">
        <w:rPr>
          <w:lang w:val="en-AU"/>
        </w:rPr>
        <w:t>pandemic with most of the stakeholders and will be held via phones and other platforms available.</w:t>
      </w:r>
    </w:p>
    <w:p w14:paraId="2D34A0B9" w14:textId="77777777" w:rsidR="00852924" w:rsidRPr="00852924" w:rsidRDefault="00852924" w:rsidP="00852924">
      <w:pPr>
        <w:numPr>
          <w:ilvl w:val="0"/>
          <w:numId w:val="21"/>
        </w:numPr>
        <w:jc w:val="both"/>
        <w:rPr>
          <w:lang w:val="en-AU"/>
        </w:rPr>
      </w:pPr>
      <w:r>
        <w:rPr>
          <w:lang w:val="en-AU"/>
        </w:rPr>
        <w:t xml:space="preserve">SMS and other messaging platforms - </w:t>
      </w:r>
    </w:p>
    <w:p w14:paraId="5706B72B" w14:textId="79826BB8" w:rsidR="00852924" w:rsidRPr="00140398" w:rsidRDefault="00852924" w:rsidP="00852924">
      <w:pPr>
        <w:numPr>
          <w:ilvl w:val="0"/>
          <w:numId w:val="21"/>
        </w:numPr>
        <w:jc w:val="both"/>
        <w:rPr>
          <w:lang w:val="en-AU"/>
        </w:rPr>
      </w:pPr>
      <w:r>
        <w:rPr>
          <w:lang w:val="en-AU"/>
        </w:rPr>
        <w:t xml:space="preserve">Small Group Meetings - </w:t>
      </w:r>
      <w:r w:rsidRPr="00852924">
        <w:rPr>
          <w:lang w:val="en-AU"/>
        </w:rPr>
        <w:t>In case of emergency or grievance</w:t>
      </w:r>
      <w:r w:rsidR="009E06BB">
        <w:rPr>
          <w:lang w:val="en-AU"/>
        </w:rPr>
        <w:t>-</w:t>
      </w:r>
      <w:r w:rsidRPr="00852924">
        <w:rPr>
          <w:lang w:val="en-AU"/>
        </w:rPr>
        <w:t>related inspections</w:t>
      </w:r>
      <w:r w:rsidR="009E06BB">
        <w:rPr>
          <w:lang w:val="en-AU"/>
        </w:rPr>
        <w:t>,</w:t>
      </w:r>
      <w:r w:rsidRPr="00852924">
        <w:rPr>
          <w:lang w:val="en-AU"/>
        </w:rPr>
        <w:t xml:space="preserve"> face to face meetings can be held in an open environment in addition to the virtual meetings</w:t>
      </w:r>
      <w:r>
        <w:rPr>
          <w:lang w:val="en-AU"/>
        </w:rPr>
        <w:t xml:space="preserve"> with limited participation and precautions defined by H&amp;S Dept. as well as national regulations.</w:t>
      </w:r>
    </w:p>
    <w:p w14:paraId="37ADBDEB" w14:textId="77777777" w:rsidR="000323DF" w:rsidRDefault="000323DF" w:rsidP="00D067F2">
      <w:pPr>
        <w:numPr>
          <w:ilvl w:val="0"/>
          <w:numId w:val="21"/>
        </w:numPr>
        <w:jc w:val="both"/>
        <w:rPr>
          <w:lang w:val="en-AU"/>
        </w:rPr>
      </w:pPr>
      <w:r w:rsidRPr="00140398">
        <w:rPr>
          <w:lang w:val="en-AU"/>
        </w:rPr>
        <w:t xml:space="preserve">Presentations – in appropriate languages and with appropriate level of detail for the audience.  </w:t>
      </w:r>
    </w:p>
    <w:p w14:paraId="1F5BBD49" w14:textId="77777777" w:rsidR="000323DF" w:rsidRPr="00140398" w:rsidRDefault="00852924" w:rsidP="00D067F2">
      <w:pPr>
        <w:numPr>
          <w:ilvl w:val="0"/>
          <w:numId w:val="21"/>
        </w:numPr>
        <w:jc w:val="both"/>
        <w:rPr>
          <w:lang w:val="en-AU"/>
        </w:rPr>
      </w:pPr>
      <w:r w:rsidRPr="00140398">
        <w:rPr>
          <w:lang w:val="en-AU"/>
        </w:rPr>
        <w:t>Correspondence</w:t>
      </w:r>
      <w:r>
        <w:rPr>
          <w:lang w:val="en-AU"/>
        </w:rPr>
        <w:t xml:space="preserve"> &amp; </w:t>
      </w:r>
      <w:r w:rsidR="002F6687">
        <w:rPr>
          <w:lang w:val="en-AU"/>
        </w:rPr>
        <w:t xml:space="preserve">E- </w:t>
      </w:r>
      <w:r w:rsidR="000323DF" w:rsidRPr="00140398">
        <w:rPr>
          <w:lang w:val="en-AU"/>
        </w:rPr>
        <w:t>Correspondence – to be used as part of official procedure</w:t>
      </w:r>
      <w:r w:rsidR="00C907DC">
        <w:rPr>
          <w:lang w:val="en-AU"/>
        </w:rPr>
        <w:t>s</w:t>
      </w:r>
      <w:r w:rsidR="000323DF" w:rsidRPr="00140398">
        <w:rPr>
          <w:lang w:val="en-AU"/>
        </w:rPr>
        <w:t xml:space="preserve"> and on-going information updates.  </w:t>
      </w:r>
    </w:p>
    <w:p w14:paraId="1D7955FD" w14:textId="77777777" w:rsidR="000323DF" w:rsidRPr="00140398" w:rsidRDefault="000323DF" w:rsidP="000323DF">
      <w:pPr>
        <w:numPr>
          <w:ilvl w:val="0"/>
          <w:numId w:val="21"/>
        </w:numPr>
        <w:rPr>
          <w:lang w:val="en-AU"/>
        </w:rPr>
      </w:pPr>
      <w:r w:rsidRPr="00140398">
        <w:rPr>
          <w:lang w:val="en-AU"/>
        </w:rPr>
        <w:t xml:space="preserve">Project Brochure/Updates - Project Brochure will be updated to provide up to date progress info and will be used as on-going communication tool.  </w:t>
      </w:r>
    </w:p>
    <w:p w14:paraId="52E494CA" w14:textId="77777777" w:rsidR="000323DF" w:rsidRPr="00140398" w:rsidRDefault="000323DF" w:rsidP="000323DF">
      <w:pPr>
        <w:numPr>
          <w:ilvl w:val="0"/>
          <w:numId w:val="21"/>
        </w:numPr>
        <w:rPr>
          <w:lang w:val="en-AU"/>
        </w:rPr>
      </w:pPr>
      <w:r w:rsidRPr="00140398">
        <w:rPr>
          <w:lang w:val="en-AU"/>
        </w:rPr>
        <w:t xml:space="preserve">Corporate website – </w:t>
      </w:r>
      <w:proofErr w:type="spellStart"/>
      <w:r w:rsidRPr="00140398">
        <w:rPr>
          <w:lang w:val="en-AU"/>
        </w:rPr>
        <w:t>publically</w:t>
      </w:r>
      <w:proofErr w:type="spellEnd"/>
      <w:r w:rsidRPr="00140398">
        <w:rPr>
          <w:lang w:val="en-AU"/>
        </w:rPr>
        <w:t xml:space="preserve"> available site for project announcements, documents, reports, etc.  </w:t>
      </w:r>
    </w:p>
    <w:p w14:paraId="262CE6F8" w14:textId="1B6B6ADB" w:rsidR="000323DF" w:rsidRPr="00140398" w:rsidRDefault="00104EBB" w:rsidP="000323DF">
      <w:pPr>
        <w:numPr>
          <w:ilvl w:val="0"/>
          <w:numId w:val="21"/>
        </w:numPr>
        <w:rPr>
          <w:lang w:val="en-AU"/>
        </w:rPr>
      </w:pPr>
      <w:r>
        <w:rPr>
          <w:lang w:val="en-AU"/>
        </w:rPr>
        <w:t>Co</w:t>
      </w:r>
      <w:r w:rsidR="001E04D6">
        <w:rPr>
          <w:lang w:val="en-AU"/>
        </w:rPr>
        <w:t>ntact</w:t>
      </w:r>
      <w:r>
        <w:rPr>
          <w:lang w:val="en-AU"/>
        </w:rPr>
        <w:t xml:space="preserve"> </w:t>
      </w:r>
      <w:r w:rsidR="001E04D6">
        <w:rPr>
          <w:lang w:val="en-AU"/>
        </w:rPr>
        <w:t>phones (TANAP reception/SI Team)</w:t>
      </w:r>
      <w:r w:rsidR="000323DF" w:rsidRPr="00140398">
        <w:rPr>
          <w:lang w:val="en-AU"/>
        </w:rPr>
        <w:t xml:space="preserve"> – available at any time for stakeholders to contact the Company </w:t>
      </w:r>
      <w:r w:rsidR="00C907DC">
        <w:rPr>
          <w:lang w:val="en-AU"/>
        </w:rPr>
        <w:t>for</w:t>
      </w:r>
      <w:r w:rsidR="000323DF" w:rsidRPr="00140398">
        <w:rPr>
          <w:lang w:val="en-AU"/>
        </w:rPr>
        <w:t xml:space="preserve"> questions or concerns.  </w:t>
      </w:r>
    </w:p>
    <w:p w14:paraId="23A58CEA" w14:textId="77777777" w:rsidR="000323DF" w:rsidRPr="00140398" w:rsidRDefault="000323DF" w:rsidP="000323DF">
      <w:pPr>
        <w:numPr>
          <w:ilvl w:val="0"/>
          <w:numId w:val="21"/>
        </w:numPr>
        <w:rPr>
          <w:lang w:val="en-AU"/>
        </w:rPr>
      </w:pPr>
      <w:r w:rsidRPr="00140398">
        <w:rPr>
          <w:lang w:val="en-AU"/>
        </w:rPr>
        <w:t>Grievance mechanism – aimed particularly at directly affected stakeholders.  Mechanism has been and will continue to be widely disclosed to affected public.</w:t>
      </w:r>
    </w:p>
    <w:p w14:paraId="211BB82A" w14:textId="77777777" w:rsidR="000323DF" w:rsidRPr="000323DF" w:rsidRDefault="000323DF" w:rsidP="00140398">
      <w:pPr>
        <w:rPr>
          <w:lang w:val="en-AU"/>
        </w:rPr>
      </w:pPr>
    </w:p>
    <w:p w14:paraId="3F74DDDA" w14:textId="77777777" w:rsidR="003E39D5" w:rsidRPr="007462F4" w:rsidRDefault="00140398" w:rsidP="000856C1">
      <w:pPr>
        <w:pStyle w:val="Heading1"/>
        <w:numPr>
          <w:ilvl w:val="0"/>
          <w:numId w:val="3"/>
        </w:numPr>
        <w:tabs>
          <w:tab w:val="left" w:pos="567"/>
        </w:tabs>
        <w:ind w:hanging="993"/>
      </w:pPr>
      <w:bookmarkStart w:id="13" w:name="_Toc511927095"/>
      <w:bookmarkStart w:id="14" w:name="_Toc73011299"/>
      <w:bookmarkStart w:id="15" w:name="_Toc408243321"/>
      <w:bookmarkStart w:id="16" w:name="_Toc409422284"/>
      <w:bookmarkStart w:id="17" w:name="_Toc437441515"/>
      <w:r w:rsidRPr="00140398">
        <w:lastRenderedPageBreak/>
        <w:t>Stakeholder engagement implementation</w:t>
      </w:r>
      <w:bookmarkEnd w:id="13"/>
      <w:bookmarkEnd w:id="14"/>
      <w:r w:rsidR="00EE1D48">
        <w:t xml:space="preserve"> </w:t>
      </w:r>
      <w:bookmarkEnd w:id="15"/>
      <w:bookmarkEnd w:id="16"/>
      <w:bookmarkEnd w:id="17"/>
    </w:p>
    <w:p w14:paraId="016FCFB0" w14:textId="492049FB" w:rsidR="00140398" w:rsidRPr="00FA773C" w:rsidRDefault="00140398" w:rsidP="00C758A6">
      <w:pPr>
        <w:spacing w:before="240"/>
        <w:ind w:right="282"/>
        <w:jc w:val="both"/>
        <w:rPr>
          <w:lang w:val="en-AU"/>
        </w:rPr>
      </w:pPr>
      <w:r w:rsidRPr="00FA773C">
        <w:rPr>
          <w:lang w:val="en-AU"/>
        </w:rPr>
        <w:t xml:space="preserve">Table </w:t>
      </w:r>
      <w:r w:rsidR="00FA773C" w:rsidRPr="00FA773C">
        <w:rPr>
          <w:lang w:val="en-AU"/>
        </w:rPr>
        <w:t>1</w:t>
      </w:r>
      <w:r w:rsidRPr="00FA773C">
        <w:rPr>
          <w:lang w:val="en-AU"/>
        </w:rPr>
        <w:t xml:space="preserve"> outlines the following details, </w:t>
      </w:r>
      <w:r w:rsidR="0000452D" w:rsidRPr="00FA773C">
        <w:rPr>
          <w:lang w:val="en-AU"/>
        </w:rPr>
        <w:t>by stakeholder category during pandemic</w:t>
      </w:r>
      <w:r w:rsidRPr="00FA773C">
        <w:rPr>
          <w:lang w:val="en-AU"/>
        </w:rPr>
        <w:t>:</w:t>
      </w:r>
    </w:p>
    <w:p w14:paraId="397F3E19" w14:textId="77777777" w:rsidR="00140398" w:rsidRPr="00FA773C" w:rsidRDefault="00140398" w:rsidP="00C758A6">
      <w:pPr>
        <w:pStyle w:val="ListParagraph"/>
        <w:numPr>
          <w:ilvl w:val="0"/>
          <w:numId w:val="25"/>
        </w:numPr>
        <w:ind w:right="282"/>
        <w:jc w:val="both"/>
        <w:rPr>
          <w:lang w:val="en-AU"/>
        </w:rPr>
      </w:pPr>
      <w:r w:rsidRPr="00FA773C">
        <w:rPr>
          <w:lang w:val="en-AU"/>
        </w:rPr>
        <w:t xml:space="preserve">Frequency of engagement </w:t>
      </w:r>
    </w:p>
    <w:p w14:paraId="617E1089" w14:textId="77777777" w:rsidR="00140398" w:rsidRPr="00FA773C" w:rsidRDefault="0000452D" w:rsidP="00C758A6">
      <w:pPr>
        <w:pStyle w:val="ListParagraph"/>
        <w:numPr>
          <w:ilvl w:val="0"/>
          <w:numId w:val="25"/>
        </w:numPr>
        <w:ind w:right="282"/>
        <w:jc w:val="both"/>
        <w:rPr>
          <w:lang w:val="en-AU"/>
        </w:rPr>
      </w:pPr>
      <w:r w:rsidRPr="00FA773C">
        <w:rPr>
          <w:lang w:val="en-AU"/>
        </w:rPr>
        <w:t>Interim m</w:t>
      </w:r>
      <w:r w:rsidR="00140398" w:rsidRPr="00FA773C">
        <w:rPr>
          <w:lang w:val="en-AU"/>
        </w:rPr>
        <w:t>ethods and materials to be used for engagement</w:t>
      </w:r>
    </w:p>
    <w:p w14:paraId="3C4D39B4" w14:textId="77777777" w:rsidR="00140398" w:rsidRPr="00FA773C" w:rsidRDefault="00140398" w:rsidP="00C758A6">
      <w:pPr>
        <w:pStyle w:val="ListParagraph"/>
        <w:numPr>
          <w:ilvl w:val="0"/>
          <w:numId w:val="25"/>
        </w:numPr>
        <w:ind w:right="282"/>
        <w:jc w:val="both"/>
        <w:rPr>
          <w:lang w:val="en-AU"/>
        </w:rPr>
      </w:pPr>
      <w:r w:rsidRPr="00FA773C">
        <w:rPr>
          <w:lang w:val="en-AU"/>
        </w:rPr>
        <w:t>Lead responsibility and supporting responsibilities</w:t>
      </w:r>
    </w:p>
    <w:p w14:paraId="79AB7160" w14:textId="77777777" w:rsidR="00C758A6" w:rsidRPr="00FA773C" w:rsidRDefault="00C758A6" w:rsidP="00C758A6">
      <w:pPr>
        <w:pStyle w:val="ListParagraph"/>
        <w:ind w:right="282"/>
        <w:jc w:val="both"/>
        <w:rPr>
          <w:lang w:val="en-AU"/>
        </w:rPr>
      </w:pPr>
    </w:p>
    <w:p w14:paraId="4129588D" w14:textId="4ED885C3" w:rsidR="00140398" w:rsidRPr="00140398" w:rsidRDefault="00C758A6" w:rsidP="00C758A6">
      <w:pPr>
        <w:ind w:right="282"/>
        <w:jc w:val="both"/>
        <w:rPr>
          <w:lang w:val="en-AU"/>
        </w:rPr>
      </w:pPr>
      <w:r w:rsidRPr="00FA773C">
        <w:rPr>
          <w:lang w:val="en-AU"/>
        </w:rPr>
        <w:t>As expected, t</w:t>
      </w:r>
      <w:r w:rsidR="00140398" w:rsidRPr="00FA773C">
        <w:rPr>
          <w:lang w:val="en-AU"/>
        </w:rPr>
        <w:t xml:space="preserve">he frequency of engagement will </w:t>
      </w:r>
      <w:r w:rsidR="00213820" w:rsidRPr="00FA773C">
        <w:rPr>
          <w:lang w:val="en-AU"/>
        </w:rPr>
        <w:t xml:space="preserve">be </w:t>
      </w:r>
      <w:r w:rsidR="0000452D" w:rsidRPr="00FA773C">
        <w:rPr>
          <w:lang w:val="en-AU"/>
        </w:rPr>
        <w:t>minimized under the existing COVID-19 conditions and restrictions</w:t>
      </w:r>
      <w:r w:rsidR="00104EBB" w:rsidRPr="00FA773C">
        <w:rPr>
          <w:lang w:val="en-AU"/>
        </w:rPr>
        <w:t>. Nevertheless</w:t>
      </w:r>
      <w:r w:rsidR="0000452D" w:rsidRPr="00FA773C">
        <w:rPr>
          <w:lang w:val="en-AU"/>
        </w:rPr>
        <w:t xml:space="preserve">, TANAP will continue stakeholder engagement activities compatible with regulations and requirements set by Ministry of Health in relation to consultation with communities living along the directly affected settlements of the Project. The consultation methods introduced as part of this interim annex to SEP will ensure effective consultation during the ongoing COVID-19 pandemic (as detailed in Table </w:t>
      </w:r>
      <w:r w:rsidR="00FA773C" w:rsidRPr="00FA773C">
        <w:rPr>
          <w:lang w:val="en-AU"/>
        </w:rPr>
        <w:t>1</w:t>
      </w:r>
      <w:r w:rsidR="0000452D" w:rsidRPr="00FA773C">
        <w:rPr>
          <w:lang w:val="en-AU"/>
        </w:rPr>
        <w:t>).</w:t>
      </w:r>
    </w:p>
    <w:p w14:paraId="6A36E99E" w14:textId="77777777" w:rsidR="00140398" w:rsidRPr="00140398" w:rsidRDefault="00140398" w:rsidP="00C758A6">
      <w:pPr>
        <w:ind w:right="282"/>
        <w:jc w:val="both"/>
        <w:rPr>
          <w:lang w:val="en-AU"/>
        </w:rPr>
      </w:pPr>
      <w:r w:rsidRPr="00140398">
        <w:rPr>
          <w:lang w:val="en-AU"/>
        </w:rPr>
        <w:t xml:space="preserve"> </w:t>
      </w:r>
    </w:p>
    <w:tbl>
      <w:tblPr>
        <w:tblW w:w="9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559"/>
        <w:gridCol w:w="1677"/>
        <w:gridCol w:w="1867"/>
        <w:gridCol w:w="1985"/>
        <w:gridCol w:w="8"/>
      </w:tblGrid>
      <w:tr w:rsidR="001C66EA" w:rsidRPr="003D063F" w14:paraId="23C73159" w14:textId="77777777" w:rsidTr="00A6498E">
        <w:trPr>
          <w:gridAfter w:val="1"/>
          <w:wAfter w:w="8" w:type="dxa"/>
          <w:tblHeader/>
          <w:jc w:val="center"/>
        </w:trPr>
        <w:tc>
          <w:tcPr>
            <w:tcW w:w="2127" w:type="dxa"/>
            <w:tcBorders>
              <w:bottom w:val="single" w:sz="4" w:space="0" w:color="auto"/>
            </w:tcBorders>
            <w:shd w:val="clear" w:color="auto" w:fill="FFFF99"/>
          </w:tcPr>
          <w:p w14:paraId="57AD4EC7" w14:textId="77777777" w:rsidR="001C66EA" w:rsidRPr="003D063F" w:rsidRDefault="001C66EA" w:rsidP="00D067F2">
            <w:pPr>
              <w:rPr>
                <w:b/>
                <w:sz w:val="20"/>
                <w:szCs w:val="20"/>
                <w:lang w:val="en-AU"/>
              </w:rPr>
            </w:pPr>
            <w:r w:rsidRPr="003D063F">
              <w:rPr>
                <w:b/>
                <w:sz w:val="20"/>
                <w:szCs w:val="20"/>
                <w:lang w:val="en-AU"/>
              </w:rPr>
              <w:t>Stakeholder</w:t>
            </w:r>
          </w:p>
        </w:tc>
        <w:tc>
          <w:tcPr>
            <w:tcW w:w="1559" w:type="dxa"/>
            <w:tcBorders>
              <w:bottom w:val="single" w:sz="4" w:space="0" w:color="auto"/>
            </w:tcBorders>
            <w:shd w:val="clear" w:color="auto" w:fill="FFFF99"/>
          </w:tcPr>
          <w:p w14:paraId="2EB41637" w14:textId="77777777" w:rsidR="001C66EA" w:rsidRPr="003D063F" w:rsidRDefault="001C66EA" w:rsidP="00140398">
            <w:pPr>
              <w:rPr>
                <w:b/>
                <w:sz w:val="20"/>
                <w:szCs w:val="20"/>
                <w:lang w:val="en-AU"/>
              </w:rPr>
            </w:pPr>
            <w:r w:rsidRPr="003D063F">
              <w:rPr>
                <w:b/>
                <w:sz w:val="20"/>
                <w:szCs w:val="20"/>
                <w:lang w:val="en-AU"/>
              </w:rPr>
              <w:t>Topics</w:t>
            </w:r>
          </w:p>
        </w:tc>
        <w:tc>
          <w:tcPr>
            <w:tcW w:w="1677" w:type="dxa"/>
            <w:tcBorders>
              <w:bottom w:val="single" w:sz="4" w:space="0" w:color="auto"/>
            </w:tcBorders>
            <w:shd w:val="clear" w:color="auto" w:fill="FFFF99"/>
          </w:tcPr>
          <w:p w14:paraId="4DC5015D" w14:textId="77777777" w:rsidR="001C66EA" w:rsidRPr="003D063F" w:rsidRDefault="001C66EA" w:rsidP="00140398">
            <w:pPr>
              <w:rPr>
                <w:b/>
                <w:sz w:val="20"/>
                <w:szCs w:val="20"/>
                <w:lang w:val="en-AU"/>
              </w:rPr>
            </w:pPr>
            <w:r w:rsidRPr="003D063F">
              <w:rPr>
                <w:b/>
                <w:sz w:val="20"/>
                <w:szCs w:val="20"/>
                <w:lang w:val="en-AU"/>
              </w:rPr>
              <w:t>Frequency and Start Date</w:t>
            </w:r>
          </w:p>
        </w:tc>
        <w:tc>
          <w:tcPr>
            <w:tcW w:w="1867" w:type="dxa"/>
            <w:tcBorders>
              <w:bottom w:val="single" w:sz="4" w:space="0" w:color="auto"/>
            </w:tcBorders>
            <w:shd w:val="clear" w:color="auto" w:fill="FFFF99"/>
          </w:tcPr>
          <w:p w14:paraId="19D22E45" w14:textId="77777777" w:rsidR="001C66EA" w:rsidRPr="003D063F" w:rsidRDefault="001C66EA" w:rsidP="00140398">
            <w:pPr>
              <w:rPr>
                <w:b/>
                <w:sz w:val="20"/>
                <w:szCs w:val="20"/>
                <w:lang w:val="en-AU"/>
              </w:rPr>
            </w:pPr>
            <w:r w:rsidRPr="003D063F">
              <w:rPr>
                <w:b/>
                <w:sz w:val="20"/>
                <w:szCs w:val="20"/>
                <w:lang w:val="en-AU"/>
              </w:rPr>
              <w:t>Method and Materials</w:t>
            </w:r>
          </w:p>
        </w:tc>
        <w:tc>
          <w:tcPr>
            <w:tcW w:w="1985" w:type="dxa"/>
            <w:tcBorders>
              <w:bottom w:val="single" w:sz="4" w:space="0" w:color="auto"/>
            </w:tcBorders>
            <w:shd w:val="clear" w:color="auto" w:fill="FFFF99"/>
          </w:tcPr>
          <w:p w14:paraId="2F45CC9B" w14:textId="77777777" w:rsidR="001C66EA" w:rsidRPr="003D063F" w:rsidRDefault="001C66EA" w:rsidP="00140398">
            <w:pPr>
              <w:rPr>
                <w:b/>
                <w:sz w:val="20"/>
                <w:szCs w:val="20"/>
                <w:lang w:val="en-AU"/>
              </w:rPr>
            </w:pPr>
            <w:r w:rsidRPr="003D063F">
              <w:rPr>
                <w:b/>
                <w:sz w:val="20"/>
                <w:szCs w:val="20"/>
                <w:lang w:val="en-AU"/>
              </w:rPr>
              <w:t>Lead and Supporting Responsibility</w:t>
            </w:r>
          </w:p>
        </w:tc>
      </w:tr>
      <w:tr w:rsidR="008674B9" w:rsidRPr="003D063F" w14:paraId="0A8606F7" w14:textId="77777777" w:rsidTr="00A6498E">
        <w:trPr>
          <w:jc w:val="center"/>
        </w:trPr>
        <w:tc>
          <w:tcPr>
            <w:tcW w:w="9223" w:type="dxa"/>
            <w:gridSpan w:val="6"/>
            <w:shd w:val="clear" w:color="auto" w:fill="FF0000"/>
          </w:tcPr>
          <w:p w14:paraId="2BBCF169" w14:textId="77777777" w:rsidR="008674B9" w:rsidRPr="003D063F" w:rsidRDefault="008674B9" w:rsidP="00140398">
            <w:pPr>
              <w:rPr>
                <w:b/>
                <w:sz w:val="20"/>
                <w:szCs w:val="20"/>
                <w:lang w:val="en-AU"/>
              </w:rPr>
            </w:pPr>
          </w:p>
        </w:tc>
      </w:tr>
      <w:tr w:rsidR="00140398" w:rsidRPr="003D063F" w14:paraId="0C1F5DA1" w14:textId="77777777" w:rsidTr="00A6498E">
        <w:trPr>
          <w:jc w:val="center"/>
        </w:trPr>
        <w:tc>
          <w:tcPr>
            <w:tcW w:w="9223" w:type="dxa"/>
            <w:gridSpan w:val="6"/>
            <w:shd w:val="clear" w:color="auto" w:fill="FF0000"/>
          </w:tcPr>
          <w:p w14:paraId="52C5DF96" w14:textId="77777777" w:rsidR="00140398" w:rsidRPr="003D063F" w:rsidRDefault="00140398" w:rsidP="00140398">
            <w:pPr>
              <w:rPr>
                <w:b/>
                <w:sz w:val="20"/>
                <w:szCs w:val="20"/>
                <w:lang w:val="en-AU"/>
              </w:rPr>
            </w:pPr>
            <w:r w:rsidRPr="003D063F">
              <w:rPr>
                <w:b/>
                <w:sz w:val="20"/>
                <w:szCs w:val="20"/>
                <w:lang w:val="en-AU"/>
              </w:rPr>
              <w:t>Red Category Stakeholders</w:t>
            </w:r>
          </w:p>
        </w:tc>
      </w:tr>
      <w:tr w:rsidR="001C66EA" w:rsidRPr="003D063F" w14:paraId="0FB7E017" w14:textId="77777777" w:rsidTr="00A6498E">
        <w:trPr>
          <w:gridAfter w:val="1"/>
          <w:wAfter w:w="8" w:type="dxa"/>
          <w:trHeight w:val="1365"/>
          <w:jc w:val="center"/>
        </w:trPr>
        <w:tc>
          <w:tcPr>
            <w:tcW w:w="2127" w:type="dxa"/>
            <w:vMerge w:val="restart"/>
          </w:tcPr>
          <w:p w14:paraId="2A579EB0" w14:textId="77777777" w:rsidR="001C66EA" w:rsidRPr="003D063F" w:rsidDel="00673A75" w:rsidRDefault="001C66EA" w:rsidP="00B46398">
            <w:pPr>
              <w:rPr>
                <w:sz w:val="20"/>
                <w:szCs w:val="20"/>
                <w:lang w:val="en-AU"/>
              </w:rPr>
            </w:pPr>
            <w:r>
              <w:rPr>
                <w:sz w:val="20"/>
                <w:szCs w:val="20"/>
                <w:lang w:val="en-AU"/>
              </w:rPr>
              <w:t>Lenders</w:t>
            </w:r>
          </w:p>
        </w:tc>
        <w:tc>
          <w:tcPr>
            <w:tcW w:w="1559" w:type="dxa"/>
          </w:tcPr>
          <w:p w14:paraId="7E6F9E6D" w14:textId="77777777" w:rsidR="001C66EA" w:rsidRPr="00CA1C80" w:rsidRDefault="001C66EA" w:rsidP="00673A75">
            <w:pPr>
              <w:rPr>
                <w:sz w:val="20"/>
                <w:szCs w:val="20"/>
                <w:lang w:val="en-AU"/>
              </w:rPr>
            </w:pPr>
            <w:r>
              <w:rPr>
                <w:sz w:val="20"/>
                <w:szCs w:val="20"/>
                <w:lang w:val="en-AU"/>
              </w:rPr>
              <w:t>Update of o</w:t>
            </w:r>
            <w:r w:rsidRPr="00CA1C80">
              <w:rPr>
                <w:sz w:val="20"/>
                <w:szCs w:val="20"/>
                <w:lang w:val="en-AU"/>
              </w:rPr>
              <w:t xml:space="preserve">peration </w:t>
            </w:r>
            <w:r>
              <w:rPr>
                <w:sz w:val="20"/>
                <w:szCs w:val="20"/>
                <w:lang w:val="en-AU"/>
              </w:rPr>
              <w:t>a</w:t>
            </w:r>
            <w:r w:rsidRPr="00CA1C80">
              <w:rPr>
                <w:sz w:val="20"/>
                <w:szCs w:val="20"/>
                <w:lang w:val="en-AU"/>
              </w:rPr>
              <w:t>ctivities</w:t>
            </w:r>
          </w:p>
          <w:p w14:paraId="1B1DA94C" w14:textId="77777777" w:rsidR="001C66EA" w:rsidRPr="003D063F" w:rsidRDefault="001C66EA" w:rsidP="00673A75">
            <w:pPr>
              <w:rPr>
                <w:sz w:val="20"/>
                <w:szCs w:val="20"/>
                <w:lang w:val="en-AU"/>
              </w:rPr>
            </w:pPr>
          </w:p>
        </w:tc>
        <w:tc>
          <w:tcPr>
            <w:tcW w:w="1677" w:type="dxa"/>
          </w:tcPr>
          <w:p w14:paraId="5BF47916" w14:textId="77777777" w:rsidR="001C66EA" w:rsidRPr="003D063F" w:rsidRDefault="001C66EA" w:rsidP="00B46398">
            <w:pPr>
              <w:rPr>
                <w:sz w:val="20"/>
                <w:szCs w:val="20"/>
                <w:lang w:val="en-AU"/>
              </w:rPr>
            </w:pPr>
            <w:r>
              <w:rPr>
                <w:sz w:val="20"/>
                <w:szCs w:val="20"/>
                <w:lang w:val="en-AU"/>
              </w:rPr>
              <w:t>Every six months</w:t>
            </w:r>
            <w:r w:rsidRPr="003D063F">
              <w:rPr>
                <w:sz w:val="20"/>
                <w:szCs w:val="20"/>
                <w:lang w:val="en-AU"/>
              </w:rPr>
              <w:t xml:space="preserve">, starting </w:t>
            </w:r>
            <w:r w:rsidRPr="00CA1C80">
              <w:rPr>
                <w:sz w:val="20"/>
                <w:szCs w:val="20"/>
                <w:lang w:val="en-AU"/>
              </w:rPr>
              <w:t>1Q 2019</w:t>
            </w:r>
          </w:p>
        </w:tc>
        <w:tc>
          <w:tcPr>
            <w:tcW w:w="1867" w:type="dxa"/>
          </w:tcPr>
          <w:p w14:paraId="4CD62ED6" w14:textId="77777777" w:rsidR="002F6687" w:rsidRDefault="002F6687" w:rsidP="00B46398">
            <w:pPr>
              <w:rPr>
                <w:lang w:val="en-AU"/>
              </w:rPr>
            </w:pPr>
            <w:r>
              <w:rPr>
                <w:lang w:val="en-AU"/>
              </w:rPr>
              <w:t>Virtual</w:t>
            </w:r>
            <w:r w:rsidRPr="00140398">
              <w:rPr>
                <w:lang w:val="en-AU"/>
              </w:rPr>
              <w:t xml:space="preserve"> meetings </w:t>
            </w:r>
          </w:p>
          <w:p w14:paraId="4FCFAC85" w14:textId="77777777" w:rsidR="001C66EA" w:rsidRPr="003D063F" w:rsidRDefault="001C66EA" w:rsidP="00B46398">
            <w:pPr>
              <w:rPr>
                <w:sz w:val="20"/>
                <w:szCs w:val="20"/>
                <w:lang w:val="en-AU"/>
              </w:rPr>
            </w:pPr>
            <w:r w:rsidRPr="003D063F">
              <w:rPr>
                <w:sz w:val="20"/>
                <w:szCs w:val="20"/>
                <w:lang w:val="en-AU"/>
              </w:rPr>
              <w:t>Presentations/Reports</w:t>
            </w:r>
          </w:p>
        </w:tc>
        <w:tc>
          <w:tcPr>
            <w:tcW w:w="1985" w:type="dxa"/>
          </w:tcPr>
          <w:p w14:paraId="6D1A4FEB" w14:textId="77777777" w:rsidR="001C66EA" w:rsidRDefault="001C66EA" w:rsidP="00673A75">
            <w:pPr>
              <w:rPr>
                <w:sz w:val="20"/>
                <w:szCs w:val="20"/>
                <w:lang w:val="en-AU"/>
              </w:rPr>
            </w:pPr>
            <w:proofErr w:type="gramStart"/>
            <w:r w:rsidRPr="003D063F">
              <w:rPr>
                <w:sz w:val="20"/>
                <w:szCs w:val="20"/>
                <w:lang w:val="en-AU"/>
              </w:rPr>
              <w:t>Lead</w:t>
            </w:r>
            <w:r>
              <w:rPr>
                <w:sz w:val="20"/>
                <w:szCs w:val="20"/>
                <w:lang w:val="en-AU"/>
              </w:rPr>
              <w:t xml:space="preserve"> :</w:t>
            </w:r>
            <w:proofErr w:type="gramEnd"/>
            <w:r w:rsidRPr="003D063F">
              <w:rPr>
                <w:sz w:val="20"/>
                <w:szCs w:val="20"/>
                <w:lang w:val="en-AU"/>
              </w:rPr>
              <w:t xml:space="preserve"> TANAP </w:t>
            </w:r>
            <w:r>
              <w:rPr>
                <w:sz w:val="20"/>
                <w:szCs w:val="20"/>
                <w:lang w:val="en-AU"/>
              </w:rPr>
              <w:t>Q</w:t>
            </w:r>
            <w:r w:rsidRPr="003D063F">
              <w:rPr>
                <w:sz w:val="20"/>
                <w:szCs w:val="20"/>
                <w:lang w:val="en-AU"/>
              </w:rPr>
              <w:t xml:space="preserve">HSSE Team </w:t>
            </w:r>
          </w:p>
          <w:p w14:paraId="2578CFE7" w14:textId="77777777" w:rsidR="001C66EA" w:rsidRPr="00926601" w:rsidRDefault="001C66EA" w:rsidP="00673A75">
            <w:pPr>
              <w:rPr>
                <w:sz w:val="20"/>
                <w:szCs w:val="20"/>
                <w:lang w:val="en-AU"/>
              </w:rPr>
            </w:pPr>
            <w:proofErr w:type="gramStart"/>
            <w:r w:rsidRPr="00926601">
              <w:rPr>
                <w:sz w:val="20"/>
                <w:szCs w:val="20"/>
                <w:lang w:val="en-AU"/>
              </w:rPr>
              <w:t>Support :</w:t>
            </w:r>
            <w:proofErr w:type="gramEnd"/>
            <w:r w:rsidRPr="00926601">
              <w:rPr>
                <w:sz w:val="20"/>
                <w:szCs w:val="20"/>
                <w:lang w:val="en-AU"/>
              </w:rPr>
              <w:t xml:space="preserve"> TANAP Operation Team </w:t>
            </w:r>
          </w:p>
          <w:p w14:paraId="26CC8931" w14:textId="77777777" w:rsidR="001C66EA" w:rsidRPr="003D063F" w:rsidRDefault="001C66EA" w:rsidP="00673A75">
            <w:pPr>
              <w:rPr>
                <w:sz w:val="20"/>
                <w:szCs w:val="20"/>
                <w:lang w:val="en-AU"/>
              </w:rPr>
            </w:pPr>
          </w:p>
        </w:tc>
      </w:tr>
      <w:tr w:rsidR="001C66EA" w:rsidRPr="003D063F" w14:paraId="0539B0D4" w14:textId="77777777" w:rsidTr="00A6498E">
        <w:trPr>
          <w:gridAfter w:val="1"/>
          <w:wAfter w:w="8" w:type="dxa"/>
          <w:trHeight w:val="1124"/>
          <w:jc w:val="center"/>
        </w:trPr>
        <w:tc>
          <w:tcPr>
            <w:tcW w:w="2127" w:type="dxa"/>
            <w:vMerge/>
          </w:tcPr>
          <w:p w14:paraId="1C1C8A2E" w14:textId="77777777" w:rsidR="001C66EA" w:rsidRDefault="001C66EA" w:rsidP="00673A75">
            <w:pPr>
              <w:rPr>
                <w:sz w:val="20"/>
                <w:szCs w:val="20"/>
                <w:lang w:val="en-AU"/>
              </w:rPr>
            </w:pPr>
          </w:p>
        </w:tc>
        <w:tc>
          <w:tcPr>
            <w:tcW w:w="1559" w:type="dxa"/>
          </w:tcPr>
          <w:p w14:paraId="0DEDC68E" w14:textId="77777777" w:rsidR="001C66EA" w:rsidRPr="00CA1C80" w:rsidRDefault="001C66EA" w:rsidP="00673A75">
            <w:pPr>
              <w:rPr>
                <w:sz w:val="20"/>
                <w:szCs w:val="20"/>
                <w:lang w:val="en-AU"/>
              </w:rPr>
            </w:pPr>
            <w:r w:rsidRPr="003D063F">
              <w:rPr>
                <w:sz w:val="20"/>
                <w:szCs w:val="20"/>
                <w:lang w:val="en-AU"/>
              </w:rPr>
              <w:t>Compliance with ESIA</w:t>
            </w:r>
          </w:p>
        </w:tc>
        <w:tc>
          <w:tcPr>
            <w:tcW w:w="1677" w:type="dxa"/>
          </w:tcPr>
          <w:p w14:paraId="75E6DFC5" w14:textId="28F31EAA" w:rsidR="00BB32AA" w:rsidRPr="003D063F" w:rsidRDefault="008E0958" w:rsidP="00673A75">
            <w:pPr>
              <w:rPr>
                <w:sz w:val="20"/>
                <w:szCs w:val="20"/>
                <w:lang w:val="en-AU"/>
              </w:rPr>
            </w:pPr>
            <w:r>
              <w:rPr>
                <w:sz w:val="20"/>
                <w:szCs w:val="20"/>
                <w:lang w:val="en-AU"/>
              </w:rPr>
              <w:t>Semi Annually</w:t>
            </w:r>
            <w:r w:rsidR="001C66EA" w:rsidRPr="003D063F">
              <w:rPr>
                <w:sz w:val="20"/>
                <w:szCs w:val="20"/>
                <w:lang w:val="en-AU"/>
              </w:rPr>
              <w:t>, starting 3Q 20</w:t>
            </w:r>
            <w:r>
              <w:rPr>
                <w:sz w:val="20"/>
                <w:szCs w:val="20"/>
                <w:lang w:val="en-AU"/>
              </w:rPr>
              <w:t>21</w:t>
            </w:r>
          </w:p>
        </w:tc>
        <w:tc>
          <w:tcPr>
            <w:tcW w:w="1867" w:type="dxa"/>
          </w:tcPr>
          <w:p w14:paraId="35236C86" w14:textId="77777777" w:rsidR="002F6687" w:rsidRDefault="002F6687" w:rsidP="00673A75">
            <w:pPr>
              <w:rPr>
                <w:sz w:val="20"/>
                <w:szCs w:val="20"/>
                <w:lang w:val="en-AU"/>
              </w:rPr>
            </w:pPr>
            <w:r>
              <w:rPr>
                <w:sz w:val="20"/>
                <w:szCs w:val="20"/>
                <w:lang w:val="en-AU"/>
              </w:rPr>
              <w:t>Virtual Meetings</w:t>
            </w:r>
          </w:p>
          <w:p w14:paraId="2B071025" w14:textId="77777777" w:rsidR="001C66EA" w:rsidRPr="003D063F" w:rsidRDefault="001C66EA" w:rsidP="00673A75">
            <w:pPr>
              <w:rPr>
                <w:sz w:val="20"/>
                <w:szCs w:val="20"/>
                <w:lang w:val="en-AU"/>
              </w:rPr>
            </w:pPr>
            <w:r w:rsidRPr="003D063F">
              <w:rPr>
                <w:sz w:val="20"/>
                <w:szCs w:val="20"/>
                <w:lang w:val="en-AU"/>
              </w:rPr>
              <w:t>Third Party Reports</w:t>
            </w:r>
          </w:p>
        </w:tc>
        <w:tc>
          <w:tcPr>
            <w:tcW w:w="1985" w:type="dxa"/>
          </w:tcPr>
          <w:p w14:paraId="49032F83" w14:textId="77777777" w:rsidR="001C66EA" w:rsidRPr="003D063F" w:rsidRDefault="001C66EA" w:rsidP="00673A75">
            <w:pPr>
              <w:rPr>
                <w:sz w:val="20"/>
                <w:szCs w:val="20"/>
                <w:lang w:val="en-AU"/>
              </w:rPr>
            </w:pPr>
            <w:proofErr w:type="gramStart"/>
            <w:r w:rsidRPr="003D063F">
              <w:rPr>
                <w:sz w:val="20"/>
                <w:szCs w:val="20"/>
                <w:lang w:val="en-AU"/>
              </w:rPr>
              <w:t>Lead :</w:t>
            </w:r>
            <w:proofErr w:type="gramEnd"/>
            <w:r w:rsidRPr="003D063F">
              <w:rPr>
                <w:sz w:val="20"/>
                <w:szCs w:val="20"/>
                <w:lang w:val="en-AU"/>
              </w:rPr>
              <w:t xml:space="preserve"> Third Party Monitoring Company</w:t>
            </w:r>
          </w:p>
          <w:p w14:paraId="1A4286CA" w14:textId="77777777" w:rsidR="001C66EA" w:rsidRPr="003D063F" w:rsidRDefault="001C66EA" w:rsidP="00673A75">
            <w:pPr>
              <w:rPr>
                <w:sz w:val="20"/>
                <w:szCs w:val="20"/>
                <w:lang w:val="en-AU"/>
              </w:rPr>
            </w:pPr>
            <w:r w:rsidRPr="003D063F">
              <w:rPr>
                <w:sz w:val="20"/>
                <w:szCs w:val="20"/>
                <w:lang w:val="en-AU"/>
              </w:rPr>
              <w:t xml:space="preserve">Support:  TANAP </w:t>
            </w:r>
            <w:r>
              <w:rPr>
                <w:sz w:val="20"/>
                <w:szCs w:val="20"/>
                <w:lang w:val="en-AU"/>
              </w:rPr>
              <w:t>Q</w:t>
            </w:r>
            <w:r w:rsidRPr="003D063F">
              <w:rPr>
                <w:sz w:val="20"/>
                <w:szCs w:val="20"/>
                <w:lang w:val="en-AU"/>
              </w:rPr>
              <w:t>HSSE Team</w:t>
            </w:r>
          </w:p>
        </w:tc>
      </w:tr>
      <w:tr w:rsidR="001C66EA" w:rsidRPr="003D063F" w14:paraId="29B45D2C" w14:textId="77777777" w:rsidTr="002F6687">
        <w:trPr>
          <w:gridAfter w:val="1"/>
          <w:wAfter w:w="8" w:type="dxa"/>
          <w:trHeight w:val="2064"/>
          <w:jc w:val="center"/>
        </w:trPr>
        <w:tc>
          <w:tcPr>
            <w:tcW w:w="2127" w:type="dxa"/>
            <w:vMerge w:val="restart"/>
          </w:tcPr>
          <w:p w14:paraId="11416666" w14:textId="77777777" w:rsidR="001C66EA" w:rsidRPr="003D063F" w:rsidRDefault="001C66EA" w:rsidP="00673A75">
            <w:pPr>
              <w:rPr>
                <w:sz w:val="20"/>
                <w:szCs w:val="20"/>
                <w:lang w:val="en-AU"/>
              </w:rPr>
            </w:pPr>
            <w:r w:rsidRPr="003D063F">
              <w:rPr>
                <w:sz w:val="20"/>
                <w:szCs w:val="20"/>
                <w:lang w:val="en-AU"/>
              </w:rPr>
              <w:t>Ministry of Environment and Urbanisation</w:t>
            </w:r>
          </w:p>
        </w:tc>
        <w:tc>
          <w:tcPr>
            <w:tcW w:w="1559" w:type="dxa"/>
          </w:tcPr>
          <w:p w14:paraId="1501FF12" w14:textId="77777777" w:rsidR="001C66EA" w:rsidRPr="003D063F" w:rsidRDefault="001C66EA" w:rsidP="00673A75">
            <w:pPr>
              <w:rPr>
                <w:sz w:val="20"/>
                <w:szCs w:val="20"/>
                <w:lang w:val="en-AU"/>
              </w:rPr>
            </w:pPr>
            <w:r w:rsidRPr="003D063F">
              <w:rPr>
                <w:sz w:val="20"/>
                <w:szCs w:val="20"/>
                <w:lang w:val="en-AU"/>
              </w:rPr>
              <w:t xml:space="preserve">Update of operation activities  </w:t>
            </w:r>
          </w:p>
          <w:p w14:paraId="08A308DE" w14:textId="77777777" w:rsidR="001C66EA" w:rsidRPr="003D063F" w:rsidRDefault="001C66EA" w:rsidP="00673A75">
            <w:pPr>
              <w:rPr>
                <w:sz w:val="20"/>
                <w:szCs w:val="20"/>
                <w:lang w:val="en-AU"/>
              </w:rPr>
            </w:pPr>
          </w:p>
          <w:p w14:paraId="7197F062" w14:textId="77777777" w:rsidR="001C66EA" w:rsidRPr="003D063F" w:rsidRDefault="001C66EA" w:rsidP="00673A75">
            <w:pPr>
              <w:rPr>
                <w:sz w:val="20"/>
                <w:szCs w:val="20"/>
                <w:lang w:val="en-AU"/>
              </w:rPr>
            </w:pPr>
            <w:r w:rsidRPr="003D063F">
              <w:rPr>
                <w:sz w:val="20"/>
                <w:szCs w:val="20"/>
                <w:lang w:val="en-AU"/>
              </w:rPr>
              <w:t>Compliance with ESMPs</w:t>
            </w:r>
          </w:p>
        </w:tc>
        <w:tc>
          <w:tcPr>
            <w:tcW w:w="1677" w:type="dxa"/>
          </w:tcPr>
          <w:p w14:paraId="6CEDC13B" w14:textId="77777777" w:rsidR="001C66EA" w:rsidRPr="003D063F" w:rsidRDefault="001C66EA" w:rsidP="00673A75">
            <w:pPr>
              <w:rPr>
                <w:sz w:val="20"/>
                <w:szCs w:val="20"/>
                <w:lang w:val="en-AU"/>
              </w:rPr>
            </w:pPr>
            <w:r w:rsidRPr="003D063F">
              <w:rPr>
                <w:sz w:val="20"/>
                <w:szCs w:val="20"/>
                <w:lang w:val="en-AU"/>
              </w:rPr>
              <w:t>Yearly, starting 3Q 2018</w:t>
            </w:r>
          </w:p>
          <w:p w14:paraId="781AE858" w14:textId="77777777" w:rsidR="001C66EA" w:rsidRPr="003D063F" w:rsidRDefault="001C66EA" w:rsidP="00673A75">
            <w:pPr>
              <w:rPr>
                <w:sz w:val="20"/>
                <w:szCs w:val="20"/>
                <w:lang w:val="en-AU"/>
              </w:rPr>
            </w:pPr>
            <w:r w:rsidRPr="003D063F">
              <w:rPr>
                <w:sz w:val="20"/>
                <w:szCs w:val="20"/>
                <w:lang w:val="en-AU"/>
              </w:rPr>
              <w:t xml:space="preserve">  </w:t>
            </w:r>
          </w:p>
        </w:tc>
        <w:tc>
          <w:tcPr>
            <w:tcW w:w="1867" w:type="dxa"/>
          </w:tcPr>
          <w:p w14:paraId="3B50782C" w14:textId="77777777" w:rsidR="0000452D" w:rsidRDefault="0000452D" w:rsidP="00673A75">
            <w:pPr>
              <w:rPr>
                <w:sz w:val="20"/>
                <w:szCs w:val="20"/>
                <w:lang w:val="en-AU"/>
              </w:rPr>
            </w:pPr>
          </w:p>
          <w:p w14:paraId="191F01BC" w14:textId="77777777" w:rsidR="001C66EA" w:rsidRPr="003D063F" w:rsidRDefault="001C66EA" w:rsidP="00673A75">
            <w:pPr>
              <w:rPr>
                <w:sz w:val="20"/>
                <w:szCs w:val="20"/>
                <w:lang w:val="en-AU"/>
              </w:rPr>
            </w:pPr>
            <w:r w:rsidRPr="003D063F">
              <w:rPr>
                <w:sz w:val="20"/>
                <w:szCs w:val="20"/>
                <w:lang w:val="en-AU"/>
              </w:rPr>
              <w:t>Written Project brochures/ updates</w:t>
            </w:r>
          </w:p>
          <w:p w14:paraId="5592434A" w14:textId="77777777" w:rsidR="001C66EA" w:rsidRDefault="001C66EA" w:rsidP="00673A75">
            <w:pPr>
              <w:rPr>
                <w:sz w:val="20"/>
                <w:szCs w:val="20"/>
                <w:lang w:val="en-AU"/>
              </w:rPr>
            </w:pPr>
          </w:p>
          <w:p w14:paraId="672C5E59" w14:textId="77777777" w:rsidR="002F6687" w:rsidRPr="003D063F" w:rsidRDefault="002F6687" w:rsidP="00673A75">
            <w:pPr>
              <w:rPr>
                <w:sz w:val="20"/>
                <w:szCs w:val="20"/>
                <w:lang w:val="en-AU"/>
              </w:rPr>
            </w:pPr>
            <w:r>
              <w:rPr>
                <w:sz w:val="20"/>
                <w:szCs w:val="20"/>
                <w:lang w:val="en-AU"/>
              </w:rPr>
              <w:t>Virtual Monitoring</w:t>
            </w:r>
          </w:p>
        </w:tc>
        <w:tc>
          <w:tcPr>
            <w:tcW w:w="1985" w:type="dxa"/>
          </w:tcPr>
          <w:p w14:paraId="2C2C6ED3" w14:textId="77777777" w:rsidR="001C66EA" w:rsidRDefault="001C66EA" w:rsidP="00673A75">
            <w:pPr>
              <w:rPr>
                <w:sz w:val="20"/>
                <w:szCs w:val="20"/>
                <w:lang w:val="en-AU"/>
              </w:rPr>
            </w:pPr>
            <w:r w:rsidRPr="003D063F">
              <w:rPr>
                <w:sz w:val="20"/>
                <w:szCs w:val="20"/>
                <w:lang w:val="en-AU"/>
              </w:rPr>
              <w:t xml:space="preserve">Lead; TANAP </w:t>
            </w:r>
            <w:r w:rsidR="007462F4">
              <w:rPr>
                <w:sz w:val="20"/>
                <w:szCs w:val="20"/>
                <w:lang w:val="en-AU"/>
              </w:rPr>
              <w:t>QHSSE</w:t>
            </w:r>
            <w:r w:rsidRPr="003D063F">
              <w:rPr>
                <w:sz w:val="20"/>
                <w:szCs w:val="20"/>
                <w:lang w:val="en-AU"/>
              </w:rPr>
              <w:t xml:space="preserve"> Team </w:t>
            </w:r>
          </w:p>
          <w:p w14:paraId="3FA45D1C" w14:textId="77777777" w:rsidR="001C66EA" w:rsidRPr="00926601" w:rsidRDefault="001C66EA" w:rsidP="00673A75">
            <w:pPr>
              <w:rPr>
                <w:sz w:val="20"/>
                <w:szCs w:val="20"/>
                <w:lang w:val="en-AU"/>
              </w:rPr>
            </w:pPr>
            <w:proofErr w:type="gramStart"/>
            <w:r w:rsidRPr="00926601">
              <w:rPr>
                <w:sz w:val="20"/>
                <w:szCs w:val="20"/>
                <w:lang w:val="en-AU"/>
              </w:rPr>
              <w:t>Support :</w:t>
            </w:r>
            <w:proofErr w:type="gramEnd"/>
            <w:r w:rsidRPr="00926601">
              <w:rPr>
                <w:sz w:val="20"/>
                <w:szCs w:val="20"/>
                <w:lang w:val="en-AU"/>
              </w:rPr>
              <w:t xml:space="preserve"> TANAP Operation Team </w:t>
            </w:r>
          </w:p>
          <w:p w14:paraId="1F94C774" w14:textId="77777777" w:rsidR="001C66EA" w:rsidRPr="00926601" w:rsidRDefault="001C66EA" w:rsidP="00673A75">
            <w:pPr>
              <w:rPr>
                <w:sz w:val="20"/>
                <w:szCs w:val="20"/>
                <w:lang w:val="en-AU"/>
              </w:rPr>
            </w:pPr>
          </w:p>
        </w:tc>
      </w:tr>
      <w:tr w:rsidR="00DD35C0" w:rsidRPr="003D063F" w14:paraId="0FBBC9E8" w14:textId="77777777" w:rsidTr="00A6498E">
        <w:trPr>
          <w:gridAfter w:val="1"/>
          <w:wAfter w:w="8" w:type="dxa"/>
          <w:trHeight w:val="1380"/>
          <w:jc w:val="center"/>
        </w:trPr>
        <w:tc>
          <w:tcPr>
            <w:tcW w:w="2127" w:type="dxa"/>
            <w:vMerge/>
          </w:tcPr>
          <w:p w14:paraId="07672506" w14:textId="77777777" w:rsidR="00DD35C0" w:rsidRPr="003D063F" w:rsidRDefault="00DD35C0" w:rsidP="00DD35C0">
            <w:pPr>
              <w:rPr>
                <w:sz w:val="20"/>
                <w:szCs w:val="20"/>
                <w:lang w:val="en-AU"/>
              </w:rPr>
            </w:pPr>
          </w:p>
        </w:tc>
        <w:tc>
          <w:tcPr>
            <w:tcW w:w="1559" w:type="dxa"/>
          </w:tcPr>
          <w:p w14:paraId="1B0407F6" w14:textId="3B0956C9" w:rsidR="00DD35C0" w:rsidRPr="00B60B2E" w:rsidRDefault="00DD35C0" w:rsidP="00DD35C0">
            <w:pPr>
              <w:rPr>
                <w:sz w:val="20"/>
                <w:szCs w:val="20"/>
                <w:lang w:val="en-AU"/>
              </w:rPr>
            </w:pPr>
            <w:r w:rsidRPr="00B60B2E">
              <w:rPr>
                <w:sz w:val="20"/>
                <w:szCs w:val="20"/>
                <w:lang w:val="en-AU"/>
              </w:rPr>
              <w:t>Compliance with national legislation</w:t>
            </w:r>
          </w:p>
        </w:tc>
        <w:tc>
          <w:tcPr>
            <w:tcW w:w="1677" w:type="dxa"/>
          </w:tcPr>
          <w:p w14:paraId="04B2255D" w14:textId="70532A45" w:rsidR="00DD35C0" w:rsidRPr="00B60B2E" w:rsidDel="007B685C" w:rsidRDefault="00DD35C0" w:rsidP="00DD35C0">
            <w:pPr>
              <w:rPr>
                <w:sz w:val="20"/>
                <w:szCs w:val="20"/>
                <w:lang w:val="en-AU"/>
              </w:rPr>
            </w:pPr>
            <w:r w:rsidRPr="00B60B2E">
              <w:rPr>
                <w:sz w:val="20"/>
                <w:szCs w:val="20"/>
                <w:lang w:val="en-AU"/>
              </w:rPr>
              <w:t>Quarterly, for the facilities that have environmental permits</w:t>
            </w:r>
          </w:p>
        </w:tc>
        <w:tc>
          <w:tcPr>
            <w:tcW w:w="1867" w:type="dxa"/>
          </w:tcPr>
          <w:p w14:paraId="41500EB7" w14:textId="287D7C12" w:rsidR="00DD35C0" w:rsidRPr="00B60B2E" w:rsidRDefault="00DD35C0" w:rsidP="00DD35C0">
            <w:pPr>
              <w:rPr>
                <w:sz w:val="20"/>
                <w:szCs w:val="20"/>
                <w:lang w:val="en-AU"/>
              </w:rPr>
            </w:pPr>
            <w:r w:rsidRPr="00B60B2E">
              <w:rPr>
                <w:sz w:val="20"/>
                <w:szCs w:val="20"/>
                <w:lang w:val="en-AU"/>
              </w:rPr>
              <w:t>Third Party Reports</w:t>
            </w:r>
          </w:p>
        </w:tc>
        <w:tc>
          <w:tcPr>
            <w:tcW w:w="1985" w:type="dxa"/>
          </w:tcPr>
          <w:p w14:paraId="07DA9FBC" w14:textId="579BFF49" w:rsidR="00DD35C0" w:rsidRPr="00B60B2E" w:rsidRDefault="00DD35C0" w:rsidP="00DD35C0">
            <w:pPr>
              <w:rPr>
                <w:sz w:val="20"/>
                <w:szCs w:val="20"/>
                <w:lang w:val="en-AU"/>
              </w:rPr>
            </w:pPr>
            <w:proofErr w:type="gramStart"/>
            <w:r w:rsidRPr="00B60B2E">
              <w:rPr>
                <w:sz w:val="20"/>
                <w:szCs w:val="20"/>
                <w:lang w:val="en-AU"/>
              </w:rPr>
              <w:t>Lead :</w:t>
            </w:r>
            <w:proofErr w:type="gramEnd"/>
            <w:r w:rsidRPr="00B60B2E">
              <w:rPr>
                <w:sz w:val="20"/>
                <w:szCs w:val="20"/>
                <w:lang w:val="en-AU"/>
              </w:rPr>
              <w:t xml:space="preserve"> Third Party Monitoring Company of </w:t>
            </w:r>
            <w:proofErr w:type="spellStart"/>
            <w:r w:rsidRPr="00B60B2E">
              <w:rPr>
                <w:sz w:val="20"/>
                <w:szCs w:val="20"/>
                <w:lang w:val="en-AU"/>
              </w:rPr>
              <w:t>MoEU</w:t>
            </w:r>
            <w:proofErr w:type="spellEnd"/>
          </w:p>
          <w:p w14:paraId="494C5092" w14:textId="692EB02F" w:rsidR="00DD35C0" w:rsidRPr="00B60B2E" w:rsidRDefault="00DD35C0" w:rsidP="00DD35C0">
            <w:pPr>
              <w:rPr>
                <w:sz w:val="20"/>
                <w:szCs w:val="20"/>
                <w:lang w:val="en-AU"/>
              </w:rPr>
            </w:pPr>
            <w:r w:rsidRPr="00B60B2E">
              <w:rPr>
                <w:sz w:val="20"/>
                <w:szCs w:val="20"/>
                <w:lang w:val="en-AU"/>
              </w:rPr>
              <w:t>Support:  TANAP QHSSE Team</w:t>
            </w:r>
          </w:p>
        </w:tc>
      </w:tr>
      <w:tr w:rsidR="001C66EA" w:rsidRPr="003D063F" w14:paraId="3E55D4D3" w14:textId="77777777" w:rsidTr="00A6498E">
        <w:trPr>
          <w:gridAfter w:val="1"/>
          <w:wAfter w:w="8" w:type="dxa"/>
          <w:jc w:val="center"/>
        </w:trPr>
        <w:tc>
          <w:tcPr>
            <w:tcW w:w="2127" w:type="dxa"/>
          </w:tcPr>
          <w:p w14:paraId="323D8D18" w14:textId="77777777" w:rsidR="001C66EA" w:rsidRPr="003D063F" w:rsidRDefault="001C66EA" w:rsidP="00673A75">
            <w:pPr>
              <w:rPr>
                <w:sz w:val="20"/>
                <w:szCs w:val="20"/>
                <w:lang w:val="en-AU"/>
              </w:rPr>
            </w:pPr>
            <w:r w:rsidRPr="003D063F">
              <w:rPr>
                <w:sz w:val="20"/>
                <w:szCs w:val="20"/>
                <w:lang w:val="en-AU"/>
              </w:rPr>
              <w:lastRenderedPageBreak/>
              <w:t>Ministry of Energy and Natural Resources</w:t>
            </w:r>
          </w:p>
        </w:tc>
        <w:tc>
          <w:tcPr>
            <w:tcW w:w="1559" w:type="dxa"/>
          </w:tcPr>
          <w:p w14:paraId="7E5A93F4" w14:textId="77777777" w:rsidR="001C66EA" w:rsidRPr="003D063F" w:rsidRDefault="001C66EA" w:rsidP="00673A75">
            <w:pPr>
              <w:rPr>
                <w:sz w:val="20"/>
                <w:szCs w:val="20"/>
                <w:lang w:val="en-AU"/>
              </w:rPr>
            </w:pPr>
            <w:r w:rsidRPr="003D063F">
              <w:rPr>
                <w:sz w:val="20"/>
                <w:szCs w:val="20"/>
                <w:lang w:val="en-AU"/>
              </w:rPr>
              <w:t>Update of operation activities</w:t>
            </w:r>
          </w:p>
          <w:p w14:paraId="73EAE75B" w14:textId="77777777" w:rsidR="001C66EA" w:rsidRPr="003D063F" w:rsidRDefault="001C66EA" w:rsidP="00673A75">
            <w:pPr>
              <w:rPr>
                <w:sz w:val="20"/>
                <w:szCs w:val="20"/>
                <w:lang w:val="en-AU"/>
              </w:rPr>
            </w:pPr>
          </w:p>
          <w:p w14:paraId="15BA87AC" w14:textId="77777777" w:rsidR="001C66EA" w:rsidRPr="003D063F" w:rsidRDefault="001C66EA" w:rsidP="00673A75">
            <w:pPr>
              <w:rPr>
                <w:sz w:val="20"/>
                <w:szCs w:val="20"/>
                <w:lang w:val="en-AU"/>
              </w:rPr>
            </w:pPr>
          </w:p>
        </w:tc>
        <w:tc>
          <w:tcPr>
            <w:tcW w:w="1677" w:type="dxa"/>
          </w:tcPr>
          <w:p w14:paraId="2FF37D78" w14:textId="77777777" w:rsidR="001C66EA" w:rsidRPr="003D063F" w:rsidRDefault="001C66EA" w:rsidP="00673A75">
            <w:pPr>
              <w:rPr>
                <w:sz w:val="20"/>
                <w:szCs w:val="20"/>
                <w:lang w:val="en-AU"/>
              </w:rPr>
            </w:pPr>
            <w:r w:rsidRPr="003D063F">
              <w:rPr>
                <w:sz w:val="20"/>
                <w:szCs w:val="20"/>
                <w:lang w:val="en-AU"/>
              </w:rPr>
              <w:t>Yearly, starting 3Q 2018</w:t>
            </w:r>
          </w:p>
        </w:tc>
        <w:tc>
          <w:tcPr>
            <w:tcW w:w="1867" w:type="dxa"/>
          </w:tcPr>
          <w:p w14:paraId="2B212FF9" w14:textId="77777777" w:rsidR="001C66EA" w:rsidRPr="003D063F" w:rsidRDefault="001C66EA" w:rsidP="00673A75">
            <w:pPr>
              <w:rPr>
                <w:sz w:val="20"/>
                <w:szCs w:val="20"/>
                <w:lang w:val="en-AU"/>
              </w:rPr>
            </w:pPr>
            <w:r w:rsidRPr="003D063F">
              <w:rPr>
                <w:sz w:val="20"/>
                <w:szCs w:val="20"/>
                <w:lang w:val="en-AU"/>
              </w:rPr>
              <w:t>Presentations/Reports</w:t>
            </w:r>
          </w:p>
          <w:p w14:paraId="333A32F5" w14:textId="77777777" w:rsidR="001C66EA" w:rsidRPr="003D063F" w:rsidRDefault="001C66EA" w:rsidP="00673A75">
            <w:pPr>
              <w:rPr>
                <w:sz w:val="20"/>
                <w:szCs w:val="20"/>
                <w:lang w:val="en-AU"/>
              </w:rPr>
            </w:pPr>
            <w:r w:rsidRPr="003D063F">
              <w:rPr>
                <w:sz w:val="20"/>
                <w:szCs w:val="20"/>
                <w:lang w:val="en-AU"/>
              </w:rPr>
              <w:t>Written Project brochures/updates</w:t>
            </w:r>
          </w:p>
        </w:tc>
        <w:tc>
          <w:tcPr>
            <w:tcW w:w="1985" w:type="dxa"/>
          </w:tcPr>
          <w:p w14:paraId="5AC1B020" w14:textId="2C6AE247" w:rsidR="001C66EA" w:rsidRDefault="001C66EA" w:rsidP="00673A75">
            <w:pPr>
              <w:rPr>
                <w:sz w:val="20"/>
                <w:szCs w:val="20"/>
                <w:lang w:val="en-AU"/>
              </w:rPr>
            </w:pPr>
            <w:proofErr w:type="gramStart"/>
            <w:r w:rsidRPr="003D063F">
              <w:rPr>
                <w:sz w:val="20"/>
                <w:szCs w:val="20"/>
                <w:lang w:val="en-AU"/>
              </w:rPr>
              <w:t>Lead :</w:t>
            </w:r>
            <w:proofErr w:type="gramEnd"/>
            <w:r w:rsidRPr="003D063F">
              <w:rPr>
                <w:sz w:val="20"/>
                <w:szCs w:val="20"/>
                <w:lang w:val="en-AU"/>
              </w:rPr>
              <w:t xml:space="preserve"> </w:t>
            </w:r>
            <w:r>
              <w:rPr>
                <w:sz w:val="20"/>
                <w:szCs w:val="20"/>
                <w:lang w:val="en-AU"/>
              </w:rPr>
              <w:t xml:space="preserve">TANAP </w:t>
            </w:r>
            <w:r w:rsidR="00B47360">
              <w:rPr>
                <w:sz w:val="20"/>
                <w:szCs w:val="20"/>
                <w:lang w:val="en-AU"/>
              </w:rPr>
              <w:t>M</w:t>
            </w:r>
            <w:r>
              <w:rPr>
                <w:sz w:val="20"/>
                <w:szCs w:val="20"/>
                <w:lang w:val="en-AU"/>
              </w:rPr>
              <w:t xml:space="preserve">anagement Team </w:t>
            </w:r>
          </w:p>
          <w:p w14:paraId="538EB4A2" w14:textId="77777777" w:rsidR="001C66EA" w:rsidRPr="003D063F" w:rsidRDefault="001C66EA" w:rsidP="00673A75">
            <w:pPr>
              <w:rPr>
                <w:sz w:val="20"/>
                <w:szCs w:val="20"/>
                <w:lang w:val="en-AU"/>
              </w:rPr>
            </w:pPr>
            <w:proofErr w:type="gramStart"/>
            <w:r>
              <w:rPr>
                <w:sz w:val="20"/>
                <w:szCs w:val="20"/>
                <w:lang w:val="en-AU"/>
              </w:rPr>
              <w:t>Support :</w:t>
            </w:r>
            <w:proofErr w:type="gramEnd"/>
            <w:r>
              <w:rPr>
                <w:sz w:val="20"/>
                <w:szCs w:val="20"/>
                <w:lang w:val="en-AU"/>
              </w:rPr>
              <w:t xml:space="preserve"> </w:t>
            </w:r>
            <w:r w:rsidRPr="003D063F">
              <w:rPr>
                <w:sz w:val="20"/>
                <w:szCs w:val="20"/>
                <w:lang w:val="en-AU"/>
              </w:rPr>
              <w:t xml:space="preserve">TANAP Operation Team </w:t>
            </w:r>
          </w:p>
          <w:p w14:paraId="24B4921B" w14:textId="77777777" w:rsidR="001C66EA" w:rsidRPr="003D063F" w:rsidRDefault="001C66EA" w:rsidP="00673A75">
            <w:pPr>
              <w:rPr>
                <w:sz w:val="20"/>
                <w:szCs w:val="20"/>
                <w:lang w:val="en-AU"/>
              </w:rPr>
            </w:pPr>
          </w:p>
        </w:tc>
      </w:tr>
      <w:tr w:rsidR="001C66EA" w:rsidRPr="003D063F" w14:paraId="6E341C63" w14:textId="77777777" w:rsidTr="00A6498E">
        <w:trPr>
          <w:gridAfter w:val="1"/>
          <w:wAfter w:w="8" w:type="dxa"/>
          <w:jc w:val="center"/>
        </w:trPr>
        <w:tc>
          <w:tcPr>
            <w:tcW w:w="2127" w:type="dxa"/>
          </w:tcPr>
          <w:p w14:paraId="7DD27346" w14:textId="77777777" w:rsidR="001C66EA" w:rsidRPr="003D063F" w:rsidRDefault="001C66EA" w:rsidP="00673A75">
            <w:pPr>
              <w:rPr>
                <w:sz w:val="20"/>
                <w:szCs w:val="20"/>
                <w:lang w:val="en-AU"/>
              </w:rPr>
            </w:pPr>
            <w:r w:rsidRPr="003D063F">
              <w:rPr>
                <w:sz w:val="20"/>
                <w:szCs w:val="20"/>
                <w:lang w:val="en-AU"/>
              </w:rPr>
              <w:t>Project Partners</w:t>
            </w:r>
          </w:p>
          <w:p w14:paraId="0D9D2F5B" w14:textId="77777777" w:rsidR="001C66EA" w:rsidRPr="003D063F" w:rsidRDefault="001C66EA" w:rsidP="00673A75">
            <w:pPr>
              <w:rPr>
                <w:sz w:val="20"/>
                <w:szCs w:val="20"/>
                <w:lang w:val="en-AU"/>
              </w:rPr>
            </w:pPr>
          </w:p>
        </w:tc>
        <w:tc>
          <w:tcPr>
            <w:tcW w:w="1559" w:type="dxa"/>
          </w:tcPr>
          <w:p w14:paraId="622E7153" w14:textId="77777777" w:rsidR="001C66EA" w:rsidRPr="003D063F" w:rsidRDefault="001C66EA" w:rsidP="00673A75">
            <w:pPr>
              <w:rPr>
                <w:sz w:val="20"/>
                <w:szCs w:val="20"/>
                <w:lang w:val="en-AU"/>
              </w:rPr>
            </w:pPr>
            <w:r w:rsidRPr="003D063F">
              <w:rPr>
                <w:sz w:val="20"/>
                <w:szCs w:val="20"/>
                <w:lang w:val="en-AU"/>
              </w:rPr>
              <w:t>Update of Project activities and progress</w:t>
            </w:r>
          </w:p>
          <w:p w14:paraId="2ABE70FE" w14:textId="77777777" w:rsidR="001C66EA" w:rsidRPr="003D063F" w:rsidRDefault="001C66EA" w:rsidP="00673A75">
            <w:pPr>
              <w:rPr>
                <w:sz w:val="20"/>
                <w:szCs w:val="20"/>
                <w:lang w:val="en-AU"/>
              </w:rPr>
            </w:pPr>
          </w:p>
        </w:tc>
        <w:tc>
          <w:tcPr>
            <w:tcW w:w="1677" w:type="dxa"/>
          </w:tcPr>
          <w:p w14:paraId="67019311" w14:textId="77777777" w:rsidR="001C66EA" w:rsidRPr="003D063F" w:rsidRDefault="001C66EA" w:rsidP="00B46398">
            <w:pPr>
              <w:rPr>
                <w:sz w:val="20"/>
                <w:szCs w:val="20"/>
                <w:lang w:val="en-AU"/>
              </w:rPr>
            </w:pPr>
            <w:r w:rsidRPr="003D063F">
              <w:rPr>
                <w:sz w:val="20"/>
                <w:szCs w:val="20"/>
                <w:lang w:val="en-AU"/>
              </w:rPr>
              <w:t xml:space="preserve">Monthly    </w:t>
            </w:r>
          </w:p>
        </w:tc>
        <w:tc>
          <w:tcPr>
            <w:tcW w:w="1867" w:type="dxa"/>
          </w:tcPr>
          <w:p w14:paraId="4273E85D" w14:textId="77777777" w:rsidR="002F6687" w:rsidRDefault="002F6687" w:rsidP="00673A75">
            <w:pPr>
              <w:rPr>
                <w:sz w:val="20"/>
                <w:szCs w:val="20"/>
                <w:lang w:val="en-AU"/>
              </w:rPr>
            </w:pPr>
            <w:r>
              <w:rPr>
                <w:sz w:val="20"/>
                <w:szCs w:val="20"/>
                <w:lang w:val="en-AU"/>
              </w:rPr>
              <w:t>Virtual Meetings</w:t>
            </w:r>
          </w:p>
          <w:p w14:paraId="73A614EB" w14:textId="77777777" w:rsidR="001C66EA" w:rsidRPr="003D063F" w:rsidRDefault="001C66EA" w:rsidP="00673A75">
            <w:pPr>
              <w:rPr>
                <w:sz w:val="20"/>
                <w:szCs w:val="20"/>
                <w:lang w:val="en-AU"/>
              </w:rPr>
            </w:pPr>
            <w:r w:rsidRPr="003D063F">
              <w:rPr>
                <w:sz w:val="20"/>
                <w:szCs w:val="20"/>
                <w:lang w:val="en-AU"/>
              </w:rPr>
              <w:t>Presentations/Reports</w:t>
            </w:r>
          </w:p>
        </w:tc>
        <w:tc>
          <w:tcPr>
            <w:tcW w:w="1985" w:type="dxa"/>
          </w:tcPr>
          <w:p w14:paraId="457D731B" w14:textId="77777777" w:rsidR="001C66EA" w:rsidRDefault="001C66EA" w:rsidP="00673A75">
            <w:pPr>
              <w:rPr>
                <w:sz w:val="20"/>
                <w:szCs w:val="20"/>
                <w:lang w:val="en-AU"/>
              </w:rPr>
            </w:pPr>
            <w:proofErr w:type="gramStart"/>
            <w:r w:rsidRPr="003D063F">
              <w:rPr>
                <w:sz w:val="20"/>
                <w:szCs w:val="20"/>
                <w:lang w:val="en-AU"/>
              </w:rPr>
              <w:t>Lead :</w:t>
            </w:r>
            <w:proofErr w:type="gramEnd"/>
            <w:r w:rsidRPr="003D063F">
              <w:rPr>
                <w:sz w:val="20"/>
                <w:szCs w:val="20"/>
                <w:lang w:val="en-AU"/>
              </w:rPr>
              <w:t xml:space="preserve"> TANAP Management Team </w:t>
            </w:r>
          </w:p>
          <w:p w14:paraId="78B5B6D6" w14:textId="77777777" w:rsidR="001C66EA" w:rsidRPr="00926601" w:rsidRDefault="001C66EA" w:rsidP="00673A75">
            <w:pPr>
              <w:rPr>
                <w:sz w:val="20"/>
                <w:szCs w:val="20"/>
                <w:lang w:val="en-AU"/>
              </w:rPr>
            </w:pPr>
            <w:proofErr w:type="gramStart"/>
            <w:r w:rsidRPr="00926601">
              <w:rPr>
                <w:sz w:val="20"/>
                <w:szCs w:val="20"/>
                <w:lang w:val="en-AU"/>
              </w:rPr>
              <w:t>Support :</w:t>
            </w:r>
            <w:proofErr w:type="gramEnd"/>
            <w:r w:rsidRPr="00926601">
              <w:rPr>
                <w:sz w:val="20"/>
                <w:szCs w:val="20"/>
                <w:lang w:val="en-AU"/>
              </w:rPr>
              <w:t xml:space="preserve"> TANAP Operation Team </w:t>
            </w:r>
          </w:p>
        </w:tc>
      </w:tr>
      <w:tr w:rsidR="001C66EA" w:rsidRPr="003D063F" w14:paraId="03EE265C" w14:textId="77777777" w:rsidTr="00A6498E">
        <w:trPr>
          <w:gridAfter w:val="1"/>
          <w:wAfter w:w="8" w:type="dxa"/>
          <w:jc w:val="center"/>
        </w:trPr>
        <w:tc>
          <w:tcPr>
            <w:tcW w:w="2127" w:type="dxa"/>
            <w:tcBorders>
              <w:top w:val="single" w:sz="4" w:space="0" w:color="auto"/>
              <w:left w:val="single" w:sz="4" w:space="0" w:color="auto"/>
              <w:bottom w:val="single" w:sz="4" w:space="0" w:color="auto"/>
              <w:right w:val="single" w:sz="4" w:space="0" w:color="auto"/>
            </w:tcBorders>
          </w:tcPr>
          <w:p w14:paraId="6031EA7D" w14:textId="77777777" w:rsidR="001C66EA" w:rsidRPr="002D4B75" w:rsidRDefault="001C66EA" w:rsidP="00673A75">
            <w:pPr>
              <w:rPr>
                <w:sz w:val="20"/>
                <w:szCs w:val="20"/>
                <w:lang w:val="en-AU"/>
              </w:rPr>
            </w:pPr>
            <w:r w:rsidRPr="00D067F2">
              <w:rPr>
                <w:sz w:val="20"/>
                <w:szCs w:val="20"/>
                <w:lang w:val="en-AU"/>
              </w:rPr>
              <w:t>AGI-affected communities</w:t>
            </w:r>
          </w:p>
          <w:p w14:paraId="75FDA63B" w14:textId="77777777" w:rsidR="001C66EA" w:rsidRPr="00D067F2" w:rsidRDefault="001C66EA" w:rsidP="00673A75">
            <w:pPr>
              <w:rPr>
                <w:sz w:val="20"/>
                <w:szCs w:val="20"/>
                <w:lang w:val="en-AU"/>
              </w:rPr>
            </w:pPr>
          </w:p>
        </w:tc>
        <w:tc>
          <w:tcPr>
            <w:tcW w:w="1559" w:type="dxa"/>
            <w:tcBorders>
              <w:top w:val="single" w:sz="4" w:space="0" w:color="auto"/>
              <w:left w:val="single" w:sz="4" w:space="0" w:color="auto"/>
              <w:bottom w:val="single" w:sz="4" w:space="0" w:color="auto"/>
              <w:right w:val="single" w:sz="4" w:space="0" w:color="auto"/>
            </w:tcBorders>
          </w:tcPr>
          <w:p w14:paraId="1EDF2A0F" w14:textId="77777777" w:rsidR="001C66EA" w:rsidRPr="00D067F2" w:rsidRDefault="001C66EA" w:rsidP="00673A75">
            <w:pPr>
              <w:rPr>
                <w:sz w:val="20"/>
                <w:szCs w:val="20"/>
                <w:lang w:val="en-AU"/>
              </w:rPr>
            </w:pPr>
            <w:r w:rsidRPr="00D067F2">
              <w:rPr>
                <w:sz w:val="20"/>
                <w:szCs w:val="20"/>
                <w:lang w:val="en-AU"/>
              </w:rPr>
              <w:t>Community safety</w:t>
            </w:r>
          </w:p>
          <w:p w14:paraId="725D4867" w14:textId="77777777" w:rsidR="001C66EA" w:rsidRPr="00D067F2" w:rsidRDefault="001C66EA" w:rsidP="00673A75">
            <w:pPr>
              <w:rPr>
                <w:sz w:val="20"/>
                <w:szCs w:val="20"/>
                <w:lang w:val="en-AU"/>
              </w:rPr>
            </w:pPr>
            <w:r w:rsidRPr="00D067F2">
              <w:rPr>
                <w:sz w:val="20"/>
                <w:szCs w:val="20"/>
                <w:lang w:val="en-AU"/>
              </w:rPr>
              <w:t>Grievance process</w:t>
            </w:r>
          </w:p>
          <w:p w14:paraId="7FAF9824" w14:textId="77777777" w:rsidR="001C66EA" w:rsidRPr="00D067F2" w:rsidRDefault="001C66EA" w:rsidP="00673A75">
            <w:pPr>
              <w:rPr>
                <w:sz w:val="20"/>
                <w:szCs w:val="20"/>
                <w:lang w:val="en-AU"/>
              </w:rPr>
            </w:pPr>
            <w:r w:rsidRPr="00D067F2">
              <w:rPr>
                <w:sz w:val="20"/>
                <w:szCs w:val="20"/>
                <w:lang w:val="en-AU"/>
              </w:rPr>
              <w:t>Land Use Restrictions</w:t>
            </w:r>
          </w:p>
        </w:tc>
        <w:tc>
          <w:tcPr>
            <w:tcW w:w="1677" w:type="dxa"/>
            <w:tcBorders>
              <w:top w:val="single" w:sz="4" w:space="0" w:color="auto"/>
              <w:left w:val="single" w:sz="4" w:space="0" w:color="auto"/>
              <w:bottom w:val="single" w:sz="4" w:space="0" w:color="auto"/>
              <w:right w:val="single" w:sz="4" w:space="0" w:color="auto"/>
            </w:tcBorders>
          </w:tcPr>
          <w:p w14:paraId="0E6C9FAE" w14:textId="77777777" w:rsidR="001C66EA" w:rsidRPr="00D067F2" w:rsidRDefault="001C66EA" w:rsidP="00673A75">
            <w:pPr>
              <w:rPr>
                <w:sz w:val="20"/>
                <w:szCs w:val="20"/>
                <w:lang w:val="en-AU"/>
              </w:rPr>
            </w:pPr>
            <w:r w:rsidRPr="00D067F2">
              <w:rPr>
                <w:sz w:val="20"/>
                <w:szCs w:val="20"/>
                <w:lang w:val="en-AU"/>
              </w:rPr>
              <w:t>Quarterly starting</w:t>
            </w:r>
          </w:p>
          <w:p w14:paraId="7836A0C3" w14:textId="77777777" w:rsidR="001C66EA" w:rsidRPr="00D067F2" w:rsidRDefault="001C66EA" w:rsidP="00673A75">
            <w:pPr>
              <w:rPr>
                <w:sz w:val="20"/>
                <w:szCs w:val="20"/>
                <w:lang w:val="en-AU"/>
              </w:rPr>
            </w:pPr>
            <w:r w:rsidRPr="00D067F2">
              <w:rPr>
                <w:sz w:val="20"/>
                <w:szCs w:val="20"/>
                <w:lang w:val="en-AU"/>
              </w:rPr>
              <w:t>3Q 2018</w:t>
            </w:r>
          </w:p>
        </w:tc>
        <w:tc>
          <w:tcPr>
            <w:tcW w:w="1867" w:type="dxa"/>
            <w:tcBorders>
              <w:top w:val="single" w:sz="4" w:space="0" w:color="auto"/>
              <w:left w:val="single" w:sz="4" w:space="0" w:color="auto"/>
              <w:bottom w:val="single" w:sz="4" w:space="0" w:color="auto"/>
              <w:right w:val="single" w:sz="4" w:space="0" w:color="auto"/>
            </w:tcBorders>
          </w:tcPr>
          <w:p w14:paraId="62C24EC6" w14:textId="77777777" w:rsidR="001C66EA" w:rsidRDefault="002F6687" w:rsidP="00673A75">
            <w:pPr>
              <w:rPr>
                <w:sz w:val="20"/>
                <w:szCs w:val="20"/>
                <w:lang w:val="en-AU"/>
              </w:rPr>
            </w:pPr>
            <w:r>
              <w:rPr>
                <w:sz w:val="20"/>
                <w:szCs w:val="20"/>
                <w:lang w:val="en-AU"/>
              </w:rPr>
              <w:t>Virtual Meetings</w:t>
            </w:r>
          </w:p>
          <w:p w14:paraId="5354FE89" w14:textId="77777777" w:rsidR="00852924" w:rsidRDefault="00852924" w:rsidP="00673A75">
            <w:pPr>
              <w:rPr>
                <w:sz w:val="20"/>
                <w:szCs w:val="20"/>
                <w:lang w:val="en-AU"/>
              </w:rPr>
            </w:pPr>
            <w:r>
              <w:rPr>
                <w:sz w:val="20"/>
                <w:szCs w:val="20"/>
                <w:lang w:val="en-AU"/>
              </w:rPr>
              <w:t>Small Group Meetings</w:t>
            </w:r>
            <w:r>
              <w:rPr>
                <w:rStyle w:val="FootnoteReference"/>
                <w:sz w:val="20"/>
                <w:szCs w:val="20"/>
                <w:lang w:val="en-AU"/>
              </w:rPr>
              <w:footnoteReference w:id="1"/>
            </w:r>
          </w:p>
          <w:p w14:paraId="7EB5AA3A" w14:textId="77777777" w:rsidR="001C66EA" w:rsidRPr="00D067F2" w:rsidRDefault="001C66EA" w:rsidP="00673A75">
            <w:pPr>
              <w:rPr>
                <w:sz w:val="20"/>
                <w:szCs w:val="20"/>
                <w:lang w:val="en-AU"/>
              </w:rPr>
            </w:pPr>
            <w:r w:rsidRPr="00D067F2">
              <w:rPr>
                <w:sz w:val="20"/>
                <w:szCs w:val="20"/>
                <w:lang w:val="en-AU"/>
              </w:rPr>
              <w:t>Written Project brochures/ updates</w:t>
            </w:r>
          </w:p>
          <w:p w14:paraId="1A5078D2" w14:textId="282BFA80" w:rsidR="001C66EA" w:rsidRPr="00D067F2" w:rsidRDefault="00BB32AA" w:rsidP="00673A75">
            <w:pPr>
              <w:rPr>
                <w:sz w:val="20"/>
                <w:szCs w:val="20"/>
                <w:lang w:val="en-AU"/>
              </w:rPr>
            </w:pPr>
            <w:r w:rsidRPr="00C36333">
              <w:rPr>
                <w:sz w:val="20"/>
                <w:szCs w:val="20"/>
                <w:lang w:val="en-AU"/>
              </w:rPr>
              <w:t>Contact phones (TANAP reception/SI Team)</w:t>
            </w:r>
          </w:p>
          <w:p w14:paraId="1C37CC9C" w14:textId="77777777" w:rsidR="001C66EA" w:rsidRPr="00D067F2" w:rsidRDefault="001C66EA" w:rsidP="00673A75">
            <w:pPr>
              <w:rPr>
                <w:sz w:val="20"/>
                <w:szCs w:val="20"/>
                <w:lang w:val="en-AU"/>
              </w:rPr>
            </w:pPr>
            <w:r w:rsidRPr="00D067F2">
              <w:rPr>
                <w:sz w:val="20"/>
                <w:szCs w:val="20"/>
                <w:lang w:val="en-AU"/>
              </w:rPr>
              <w:t>Grievance mechanism</w:t>
            </w:r>
          </w:p>
        </w:tc>
        <w:tc>
          <w:tcPr>
            <w:tcW w:w="1985" w:type="dxa"/>
            <w:tcBorders>
              <w:top w:val="single" w:sz="4" w:space="0" w:color="auto"/>
              <w:left w:val="single" w:sz="4" w:space="0" w:color="auto"/>
              <w:bottom w:val="single" w:sz="4" w:space="0" w:color="auto"/>
              <w:right w:val="single" w:sz="4" w:space="0" w:color="auto"/>
            </w:tcBorders>
          </w:tcPr>
          <w:p w14:paraId="23B1389E" w14:textId="77777777" w:rsidR="001C66EA" w:rsidRPr="00D067F2" w:rsidRDefault="001C66EA" w:rsidP="00673A75">
            <w:pPr>
              <w:rPr>
                <w:sz w:val="20"/>
                <w:szCs w:val="20"/>
                <w:lang w:val="en-AU"/>
              </w:rPr>
            </w:pPr>
            <w:proofErr w:type="gramStart"/>
            <w:r w:rsidRPr="00D067F2">
              <w:rPr>
                <w:sz w:val="20"/>
                <w:szCs w:val="20"/>
                <w:lang w:val="en-AU"/>
              </w:rPr>
              <w:t>Lead :</w:t>
            </w:r>
            <w:proofErr w:type="gramEnd"/>
            <w:r w:rsidRPr="00D067F2">
              <w:rPr>
                <w:sz w:val="20"/>
                <w:szCs w:val="20"/>
                <w:lang w:val="en-AU"/>
              </w:rPr>
              <w:t xml:space="preserve"> TANAP Social Impact Specialists  </w:t>
            </w:r>
          </w:p>
          <w:p w14:paraId="60D5C4DC" w14:textId="77777777" w:rsidR="001C66EA" w:rsidRPr="00D067F2" w:rsidRDefault="001C66EA" w:rsidP="00673A75">
            <w:pPr>
              <w:rPr>
                <w:sz w:val="20"/>
                <w:szCs w:val="20"/>
                <w:lang w:val="en-AU"/>
              </w:rPr>
            </w:pPr>
            <w:proofErr w:type="gramStart"/>
            <w:r w:rsidRPr="00D067F2">
              <w:rPr>
                <w:sz w:val="20"/>
                <w:szCs w:val="20"/>
                <w:lang w:val="en-AU"/>
              </w:rPr>
              <w:t>Support :</w:t>
            </w:r>
            <w:proofErr w:type="gramEnd"/>
            <w:r w:rsidRPr="00D067F2">
              <w:rPr>
                <w:sz w:val="20"/>
                <w:szCs w:val="20"/>
                <w:lang w:val="en-AU"/>
              </w:rPr>
              <w:t xml:space="preserve"> TANAP Operation Team</w:t>
            </w:r>
          </w:p>
        </w:tc>
      </w:tr>
      <w:tr w:rsidR="001C66EA" w:rsidRPr="003D063F" w14:paraId="6F556838" w14:textId="77777777" w:rsidTr="00A6498E">
        <w:trPr>
          <w:gridAfter w:val="1"/>
          <w:wAfter w:w="8" w:type="dxa"/>
          <w:jc w:val="center"/>
        </w:trPr>
        <w:tc>
          <w:tcPr>
            <w:tcW w:w="2127" w:type="dxa"/>
          </w:tcPr>
          <w:p w14:paraId="62424341" w14:textId="77777777" w:rsidR="001C66EA" w:rsidRPr="003D063F" w:rsidRDefault="001C66EA" w:rsidP="00673A75">
            <w:pPr>
              <w:rPr>
                <w:sz w:val="20"/>
                <w:szCs w:val="20"/>
                <w:lang w:val="en-AU"/>
              </w:rPr>
            </w:pPr>
            <w:r w:rsidRPr="003D063F">
              <w:rPr>
                <w:sz w:val="20"/>
                <w:szCs w:val="20"/>
                <w:lang w:val="en-AU"/>
              </w:rPr>
              <w:t>Governorships</w:t>
            </w:r>
          </w:p>
        </w:tc>
        <w:tc>
          <w:tcPr>
            <w:tcW w:w="1559" w:type="dxa"/>
          </w:tcPr>
          <w:p w14:paraId="231AF86B" w14:textId="77777777" w:rsidR="001C66EA" w:rsidRPr="003D063F" w:rsidRDefault="001C66EA" w:rsidP="00673A75">
            <w:pPr>
              <w:rPr>
                <w:sz w:val="20"/>
                <w:szCs w:val="20"/>
                <w:lang w:val="en-AU"/>
              </w:rPr>
            </w:pPr>
            <w:r>
              <w:rPr>
                <w:sz w:val="20"/>
                <w:szCs w:val="20"/>
                <w:lang w:val="en-AU"/>
              </w:rPr>
              <w:t>Operation Activities</w:t>
            </w:r>
          </w:p>
          <w:p w14:paraId="5CB8F89C" w14:textId="77777777" w:rsidR="001C66EA" w:rsidRPr="003D063F" w:rsidRDefault="001C66EA" w:rsidP="00673A75">
            <w:pPr>
              <w:rPr>
                <w:sz w:val="20"/>
                <w:szCs w:val="20"/>
                <w:lang w:val="en-AU"/>
              </w:rPr>
            </w:pPr>
            <w:r w:rsidRPr="003D063F">
              <w:rPr>
                <w:sz w:val="20"/>
                <w:szCs w:val="20"/>
                <w:lang w:val="en-AU"/>
              </w:rPr>
              <w:t>Social and environmental investment activities</w:t>
            </w:r>
          </w:p>
          <w:p w14:paraId="3F266D69" w14:textId="77777777" w:rsidR="001C66EA" w:rsidRDefault="001C66EA" w:rsidP="00673A75">
            <w:pPr>
              <w:rPr>
                <w:sz w:val="20"/>
                <w:szCs w:val="20"/>
                <w:lang w:val="en-AU"/>
              </w:rPr>
            </w:pPr>
            <w:r w:rsidRPr="003D063F">
              <w:rPr>
                <w:sz w:val="20"/>
                <w:szCs w:val="20"/>
                <w:lang w:val="en-AU"/>
              </w:rPr>
              <w:t>RAP Fund Implementation</w:t>
            </w:r>
          </w:p>
          <w:p w14:paraId="40402ED6" w14:textId="77777777" w:rsidR="001C66EA" w:rsidRPr="003D063F" w:rsidRDefault="001C66EA" w:rsidP="00673A75">
            <w:pPr>
              <w:rPr>
                <w:sz w:val="20"/>
                <w:szCs w:val="20"/>
                <w:lang w:val="en-AU"/>
              </w:rPr>
            </w:pPr>
            <w:r w:rsidRPr="00926601">
              <w:rPr>
                <w:sz w:val="20"/>
                <w:szCs w:val="20"/>
                <w:lang w:val="en-AU"/>
              </w:rPr>
              <w:t>Land Use Restrictions</w:t>
            </w:r>
          </w:p>
        </w:tc>
        <w:tc>
          <w:tcPr>
            <w:tcW w:w="1677" w:type="dxa"/>
          </w:tcPr>
          <w:p w14:paraId="79518B79" w14:textId="77777777" w:rsidR="001C66EA" w:rsidRPr="003D063F" w:rsidRDefault="001C66EA" w:rsidP="00673A75">
            <w:pPr>
              <w:rPr>
                <w:sz w:val="20"/>
                <w:szCs w:val="20"/>
                <w:lang w:val="en-AU"/>
              </w:rPr>
            </w:pPr>
            <w:r>
              <w:rPr>
                <w:sz w:val="20"/>
                <w:szCs w:val="20"/>
                <w:lang w:val="en-AU"/>
              </w:rPr>
              <w:t>Yearly, starting 1Q 2019</w:t>
            </w:r>
          </w:p>
        </w:tc>
        <w:tc>
          <w:tcPr>
            <w:tcW w:w="1867" w:type="dxa"/>
          </w:tcPr>
          <w:p w14:paraId="4860A8F4" w14:textId="77777777" w:rsidR="001C66EA" w:rsidRPr="003D063F" w:rsidRDefault="001C66EA" w:rsidP="00673A75">
            <w:pPr>
              <w:rPr>
                <w:sz w:val="20"/>
                <w:szCs w:val="20"/>
                <w:lang w:val="en-AU"/>
              </w:rPr>
            </w:pPr>
            <w:r w:rsidRPr="003D063F">
              <w:rPr>
                <w:sz w:val="20"/>
                <w:szCs w:val="20"/>
                <w:lang w:val="en-AU"/>
              </w:rPr>
              <w:t>Written Project brochures/ updates</w:t>
            </w:r>
          </w:p>
          <w:p w14:paraId="3F3E6631" w14:textId="77777777" w:rsidR="001C66EA" w:rsidRPr="003D063F" w:rsidRDefault="001C66EA" w:rsidP="00673A75">
            <w:pPr>
              <w:rPr>
                <w:sz w:val="20"/>
                <w:szCs w:val="20"/>
                <w:lang w:val="en-AU"/>
              </w:rPr>
            </w:pPr>
            <w:r w:rsidRPr="003D063F">
              <w:rPr>
                <w:sz w:val="20"/>
                <w:szCs w:val="20"/>
                <w:lang w:val="en-AU"/>
              </w:rPr>
              <w:t>Corporate website</w:t>
            </w:r>
          </w:p>
          <w:p w14:paraId="57E33F90" w14:textId="3A35B9F8" w:rsidR="001C66EA" w:rsidRPr="003D063F" w:rsidRDefault="00BB32AA" w:rsidP="00673A75">
            <w:pPr>
              <w:rPr>
                <w:sz w:val="20"/>
                <w:szCs w:val="20"/>
                <w:lang w:val="en-AU"/>
              </w:rPr>
            </w:pPr>
            <w:r w:rsidRPr="00C36333">
              <w:rPr>
                <w:sz w:val="20"/>
                <w:szCs w:val="20"/>
                <w:lang w:val="en-AU"/>
              </w:rPr>
              <w:t>Contact phones (TANAP reception/SI Team)</w:t>
            </w:r>
          </w:p>
        </w:tc>
        <w:tc>
          <w:tcPr>
            <w:tcW w:w="1985" w:type="dxa"/>
          </w:tcPr>
          <w:p w14:paraId="440A6861" w14:textId="77777777" w:rsidR="001C66EA" w:rsidRPr="003D063F" w:rsidRDefault="001C66EA" w:rsidP="00673A75">
            <w:pPr>
              <w:rPr>
                <w:sz w:val="20"/>
                <w:szCs w:val="20"/>
                <w:lang w:val="en-AU"/>
              </w:rPr>
            </w:pPr>
            <w:proofErr w:type="gramStart"/>
            <w:r w:rsidRPr="003D063F">
              <w:rPr>
                <w:sz w:val="20"/>
                <w:szCs w:val="20"/>
                <w:lang w:val="en-AU"/>
              </w:rPr>
              <w:t>Lead :</w:t>
            </w:r>
            <w:proofErr w:type="gramEnd"/>
            <w:r w:rsidRPr="003D063F">
              <w:rPr>
                <w:sz w:val="20"/>
                <w:szCs w:val="20"/>
                <w:lang w:val="en-AU"/>
              </w:rPr>
              <w:t xml:space="preserve"> TANAP Social </w:t>
            </w:r>
            <w:r>
              <w:rPr>
                <w:sz w:val="20"/>
                <w:szCs w:val="20"/>
                <w:lang w:val="en-AU"/>
              </w:rPr>
              <w:t xml:space="preserve">Impact </w:t>
            </w:r>
            <w:r w:rsidRPr="003D063F">
              <w:rPr>
                <w:sz w:val="20"/>
                <w:szCs w:val="20"/>
                <w:lang w:val="en-AU"/>
              </w:rPr>
              <w:t xml:space="preserve">Team </w:t>
            </w:r>
          </w:p>
          <w:p w14:paraId="5E532EBF" w14:textId="77777777" w:rsidR="001C66EA" w:rsidRDefault="001C66EA" w:rsidP="00673A75">
            <w:pPr>
              <w:rPr>
                <w:sz w:val="20"/>
                <w:szCs w:val="20"/>
                <w:lang w:val="en-AU"/>
              </w:rPr>
            </w:pPr>
            <w:proofErr w:type="gramStart"/>
            <w:r w:rsidRPr="003D063F">
              <w:rPr>
                <w:sz w:val="20"/>
                <w:szCs w:val="20"/>
                <w:lang w:val="en-AU"/>
              </w:rPr>
              <w:t>Support :</w:t>
            </w:r>
            <w:proofErr w:type="gramEnd"/>
            <w:r w:rsidRPr="003D063F">
              <w:rPr>
                <w:sz w:val="20"/>
                <w:szCs w:val="20"/>
                <w:lang w:val="en-AU"/>
              </w:rPr>
              <w:t xml:space="preserve"> TANAP </w:t>
            </w:r>
            <w:r>
              <w:rPr>
                <w:sz w:val="20"/>
                <w:szCs w:val="20"/>
                <w:lang w:val="en-AU"/>
              </w:rPr>
              <w:t xml:space="preserve">Management &amp; </w:t>
            </w:r>
            <w:r w:rsidRPr="003D063F">
              <w:rPr>
                <w:sz w:val="20"/>
                <w:szCs w:val="20"/>
                <w:lang w:val="en-AU"/>
              </w:rPr>
              <w:t xml:space="preserve">SEIP Team </w:t>
            </w:r>
          </w:p>
          <w:p w14:paraId="3835499A" w14:textId="77777777" w:rsidR="001C66EA" w:rsidRPr="003D063F" w:rsidRDefault="001C66EA" w:rsidP="00673A75">
            <w:pPr>
              <w:rPr>
                <w:i/>
                <w:sz w:val="20"/>
                <w:szCs w:val="20"/>
                <w:lang w:val="en-AU"/>
              </w:rPr>
            </w:pPr>
            <w:r>
              <w:rPr>
                <w:sz w:val="20"/>
                <w:szCs w:val="20"/>
                <w:lang w:val="en-AU"/>
              </w:rPr>
              <w:t xml:space="preserve">TANAP </w:t>
            </w:r>
            <w:r w:rsidRPr="00926601">
              <w:rPr>
                <w:sz w:val="20"/>
                <w:szCs w:val="20"/>
                <w:lang w:val="en-AU"/>
              </w:rPr>
              <w:t>Operation Team</w:t>
            </w:r>
          </w:p>
        </w:tc>
      </w:tr>
      <w:tr w:rsidR="001C66EA" w:rsidRPr="003D063F" w14:paraId="34088400" w14:textId="77777777" w:rsidTr="00A6498E">
        <w:trPr>
          <w:gridAfter w:val="1"/>
          <w:wAfter w:w="8" w:type="dxa"/>
          <w:jc w:val="center"/>
        </w:trPr>
        <w:tc>
          <w:tcPr>
            <w:tcW w:w="2127" w:type="dxa"/>
          </w:tcPr>
          <w:p w14:paraId="3A8C0CED" w14:textId="77777777" w:rsidR="001C66EA" w:rsidRPr="003D063F" w:rsidRDefault="001C66EA" w:rsidP="00673A75">
            <w:pPr>
              <w:rPr>
                <w:sz w:val="20"/>
                <w:szCs w:val="20"/>
                <w:lang w:val="en-AU"/>
              </w:rPr>
            </w:pPr>
            <w:r w:rsidRPr="003D063F">
              <w:rPr>
                <w:sz w:val="20"/>
                <w:szCs w:val="20"/>
                <w:lang w:val="en-AU"/>
              </w:rPr>
              <w:t>Sub-governorships</w:t>
            </w:r>
          </w:p>
        </w:tc>
        <w:tc>
          <w:tcPr>
            <w:tcW w:w="1559" w:type="dxa"/>
          </w:tcPr>
          <w:p w14:paraId="29D8BF2F" w14:textId="77777777" w:rsidR="001C66EA" w:rsidRPr="00545CEC" w:rsidRDefault="001C66EA" w:rsidP="00673A75">
            <w:pPr>
              <w:rPr>
                <w:sz w:val="20"/>
                <w:szCs w:val="20"/>
                <w:lang w:val="en-AU"/>
              </w:rPr>
            </w:pPr>
            <w:r w:rsidRPr="00545CEC">
              <w:rPr>
                <w:sz w:val="20"/>
                <w:szCs w:val="20"/>
                <w:lang w:val="en-AU"/>
              </w:rPr>
              <w:t>Operation Activities</w:t>
            </w:r>
          </w:p>
          <w:p w14:paraId="7B2B34CE" w14:textId="77777777" w:rsidR="001C66EA" w:rsidRPr="003D063F" w:rsidRDefault="001C66EA" w:rsidP="00673A75">
            <w:pPr>
              <w:rPr>
                <w:sz w:val="20"/>
                <w:szCs w:val="20"/>
                <w:lang w:val="en-AU"/>
              </w:rPr>
            </w:pPr>
            <w:r w:rsidRPr="003D063F">
              <w:rPr>
                <w:sz w:val="20"/>
                <w:szCs w:val="20"/>
                <w:lang w:val="en-AU"/>
              </w:rPr>
              <w:lastRenderedPageBreak/>
              <w:t>Social or environmental investment activities</w:t>
            </w:r>
          </w:p>
          <w:p w14:paraId="4395AEA8" w14:textId="77777777" w:rsidR="001C66EA" w:rsidRDefault="001C66EA" w:rsidP="00673A75">
            <w:pPr>
              <w:rPr>
                <w:sz w:val="20"/>
                <w:szCs w:val="20"/>
                <w:lang w:val="en-AU"/>
              </w:rPr>
            </w:pPr>
            <w:r w:rsidRPr="003D063F">
              <w:rPr>
                <w:sz w:val="20"/>
                <w:szCs w:val="20"/>
                <w:lang w:val="en-AU"/>
              </w:rPr>
              <w:t>RAP Fund Implementation</w:t>
            </w:r>
          </w:p>
          <w:p w14:paraId="605A4B8E" w14:textId="77777777" w:rsidR="001C66EA" w:rsidRPr="003D063F" w:rsidRDefault="001C66EA" w:rsidP="00673A75">
            <w:pPr>
              <w:rPr>
                <w:sz w:val="20"/>
                <w:szCs w:val="20"/>
                <w:lang w:val="en-AU"/>
              </w:rPr>
            </w:pPr>
            <w:r>
              <w:rPr>
                <w:sz w:val="20"/>
                <w:szCs w:val="20"/>
                <w:lang w:val="en-AU"/>
              </w:rPr>
              <w:t>Land Use Restrictions</w:t>
            </w:r>
          </w:p>
        </w:tc>
        <w:tc>
          <w:tcPr>
            <w:tcW w:w="1677" w:type="dxa"/>
          </w:tcPr>
          <w:p w14:paraId="03116F57" w14:textId="77777777" w:rsidR="001C66EA" w:rsidRPr="003D063F" w:rsidRDefault="001C66EA" w:rsidP="00673A75">
            <w:pPr>
              <w:rPr>
                <w:sz w:val="20"/>
                <w:szCs w:val="20"/>
                <w:lang w:val="en-AU"/>
              </w:rPr>
            </w:pPr>
            <w:r w:rsidRPr="00545CEC">
              <w:rPr>
                <w:sz w:val="20"/>
                <w:szCs w:val="20"/>
                <w:lang w:val="en-AU"/>
              </w:rPr>
              <w:lastRenderedPageBreak/>
              <w:t>Yearly, starting 1Q 2019</w:t>
            </w:r>
          </w:p>
        </w:tc>
        <w:tc>
          <w:tcPr>
            <w:tcW w:w="1867" w:type="dxa"/>
          </w:tcPr>
          <w:p w14:paraId="4EE90D88" w14:textId="77777777" w:rsidR="001C66EA" w:rsidRPr="003D063F" w:rsidRDefault="001C66EA" w:rsidP="00673A75">
            <w:pPr>
              <w:rPr>
                <w:sz w:val="20"/>
                <w:szCs w:val="20"/>
                <w:lang w:val="en-AU"/>
              </w:rPr>
            </w:pPr>
            <w:r w:rsidRPr="003D063F">
              <w:rPr>
                <w:sz w:val="20"/>
                <w:szCs w:val="20"/>
                <w:lang w:val="en-AU"/>
              </w:rPr>
              <w:t xml:space="preserve">Formally arranged face-to-face </w:t>
            </w:r>
            <w:r w:rsidRPr="003D063F">
              <w:rPr>
                <w:sz w:val="20"/>
                <w:szCs w:val="20"/>
                <w:lang w:val="en-AU"/>
              </w:rPr>
              <w:lastRenderedPageBreak/>
              <w:t>meetings</w:t>
            </w:r>
            <w:r w:rsidR="002F6687">
              <w:rPr>
                <w:sz w:val="20"/>
                <w:szCs w:val="20"/>
                <w:lang w:val="en-AU"/>
              </w:rPr>
              <w:t xml:space="preserve"> where necessary</w:t>
            </w:r>
          </w:p>
          <w:p w14:paraId="5DB90BB3" w14:textId="77777777" w:rsidR="001C66EA" w:rsidRPr="003D063F" w:rsidRDefault="001C66EA" w:rsidP="00673A75">
            <w:pPr>
              <w:rPr>
                <w:sz w:val="20"/>
                <w:szCs w:val="20"/>
                <w:lang w:val="en-AU"/>
              </w:rPr>
            </w:pPr>
            <w:r w:rsidRPr="003D063F">
              <w:rPr>
                <w:sz w:val="20"/>
                <w:szCs w:val="20"/>
                <w:lang w:val="en-AU"/>
              </w:rPr>
              <w:t>Written Project brochures/updates</w:t>
            </w:r>
          </w:p>
          <w:p w14:paraId="1F02B516" w14:textId="77777777" w:rsidR="001C66EA" w:rsidRPr="003D063F" w:rsidRDefault="001C66EA" w:rsidP="00673A75">
            <w:pPr>
              <w:rPr>
                <w:sz w:val="20"/>
                <w:szCs w:val="20"/>
                <w:lang w:val="en-AU"/>
              </w:rPr>
            </w:pPr>
            <w:r w:rsidRPr="003D063F">
              <w:rPr>
                <w:sz w:val="20"/>
                <w:szCs w:val="20"/>
                <w:lang w:val="en-AU"/>
              </w:rPr>
              <w:t>Corporate website</w:t>
            </w:r>
          </w:p>
          <w:p w14:paraId="344744BB" w14:textId="4F65856A" w:rsidR="001C66EA" w:rsidRPr="003D063F" w:rsidRDefault="00BB32AA" w:rsidP="00673A75">
            <w:pPr>
              <w:rPr>
                <w:sz w:val="20"/>
                <w:szCs w:val="20"/>
                <w:lang w:val="en-AU"/>
              </w:rPr>
            </w:pPr>
            <w:r w:rsidRPr="00C36333">
              <w:rPr>
                <w:sz w:val="20"/>
                <w:szCs w:val="20"/>
                <w:lang w:val="en-AU"/>
              </w:rPr>
              <w:t>Contact phones (TANAP reception/SI Team)</w:t>
            </w:r>
          </w:p>
        </w:tc>
        <w:tc>
          <w:tcPr>
            <w:tcW w:w="1985" w:type="dxa"/>
          </w:tcPr>
          <w:p w14:paraId="2D248FE1" w14:textId="77777777" w:rsidR="001C66EA" w:rsidRPr="00602681" w:rsidRDefault="001C66EA" w:rsidP="00673A75">
            <w:pPr>
              <w:rPr>
                <w:sz w:val="20"/>
                <w:szCs w:val="20"/>
                <w:lang w:val="en-AU"/>
              </w:rPr>
            </w:pPr>
            <w:proofErr w:type="gramStart"/>
            <w:r w:rsidRPr="00602681">
              <w:rPr>
                <w:sz w:val="20"/>
                <w:szCs w:val="20"/>
                <w:lang w:val="en-AU"/>
              </w:rPr>
              <w:lastRenderedPageBreak/>
              <w:t>Lead :</w:t>
            </w:r>
            <w:proofErr w:type="gramEnd"/>
            <w:r w:rsidRPr="00602681">
              <w:rPr>
                <w:sz w:val="20"/>
                <w:szCs w:val="20"/>
                <w:lang w:val="en-AU"/>
              </w:rPr>
              <w:t xml:space="preserve"> TANAP Social Impact Team </w:t>
            </w:r>
          </w:p>
          <w:p w14:paraId="6EB06B53" w14:textId="77777777" w:rsidR="001C66EA" w:rsidRDefault="001C66EA" w:rsidP="00673A75">
            <w:pPr>
              <w:rPr>
                <w:sz w:val="20"/>
                <w:szCs w:val="20"/>
                <w:lang w:val="en-AU"/>
              </w:rPr>
            </w:pPr>
            <w:proofErr w:type="gramStart"/>
            <w:r w:rsidRPr="00602681">
              <w:rPr>
                <w:sz w:val="20"/>
                <w:szCs w:val="20"/>
                <w:lang w:val="en-AU"/>
              </w:rPr>
              <w:lastRenderedPageBreak/>
              <w:t>Support :</w:t>
            </w:r>
            <w:proofErr w:type="gramEnd"/>
            <w:r w:rsidRPr="00602681">
              <w:rPr>
                <w:sz w:val="20"/>
                <w:szCs w:val="20"/>
                <w:lang w:val="en-AU"/>
              </w:rPr>
              <w:t xml:space="preserve"> TANAP Management &amp; SEIP Team</w:t>
            </w:r>
          </w:p>
          <w:p w14:paraId="01123F06" w14:textId="77777777" w:rsidR="001C66EA" w:rsidRPr="003D063F" w:rsidRDefault="001C66EA" w:rsidP="00673A75">
            <w:pPr>
              <w:rPr>
                <w:sz w:val="20"/>
                <w:szCs w:val="20"/>
                <w:lang w:val="en-AU"/>
              </w:rPr>
            </w:pPr>
            <w:r>
              <w:rPr>
                <w:sz w:val="20"/>
                <w:szCs w:val="20"/>
                <w:lang w:val="en-AU"/>
              </w:rPr>
              <w:t xml:space="preserve">TANAP </w:t>
            </w:r>
            <w:r w:rsidRPr="00926601">
              <w:rPr>
                <w:sz w:val="20"/>
                <w:szCs w:val="20"/>
                <w:lang w:val="en-AU"/>
              </w:rPr>
              <w:t>Operation Team</w:t>
            </w:r>
          </w:p>
        </w:tc>
      </w:tr>
      <w:tr w:rsidR="001C66EA" w:rsidRPr="003D063F" w14:paraId="1C82BBB5" w14:textId="77777777" w:rsidTr="00A6498E">
        <w:trPr>
          <w:gridAfter w:val="1"/>
          <w:wAfter w:w="8" w:type="dxa"/>
          <w:jc w:val="center"/>
        </w:trPr>
        <w:tc>
          <w:tcPr>
            <w:tcW w:w="2127" w:type="dxa"/>
          </w:tcPr>
          <w:p w14:paraId="45BCBE08" w14:textId="77777777" w:rsidR="001C66EA" w:rsidRPr="003D063F" w:rsidRDefault="001C66EA" w:rsidP="00B46398">
            <w:pPr>
              <w:rPr>
                <w:sz w:val="20"/>
                <w:szCs w:val="20"/>
                <w:lang w:val="en-AU"/>
              </w:rPr>
            </w:pPr>
            <w:r>
              <w:rPr>
                <w:sz w:val="20"/>
                <w:szCs w:val="20"/>
                <w:lang w:val="en-AU"/>
              </w:rPr>
              <w:lastRenderedPageBreak/>
              <w:t>M</w:t>
            </w:r>
            <w:r w:rsidRPr="003D063F">
              <w:rPr>
                <w:sz w:val="20"/>
                <w:szCs w:val="20"/>
                <w:lang w:val="en-AU"/>
              </w:rPr>
              <w:t>unicipalities</w:t>
            </w:r>
          </w:p>
        </w:tc>
        <w:tc>
          <w:tcPr>
            <w:tcW w:w="1559" w:type="dxa"/>
          </w:tcPr>
          <w:p w14:paraId="74D30990" w14:textId="77777777" w:rsidR="001C66EA" w:rsidRPr="00926601" w:rsidRDefault="001C66EA" w:rsidP="00673A75">
            <w:pPr>
              <w:rPr>
                <w:sz w:val="20"/>
                <w:szCs w:val="20"/>
                <w:lang w:val="en-AU"/>
              </w:rPr>
            </w:pPr>
            <w:r w:rsidRPr="00926601">
              <w:rPr>
                <w:sz w:val="20"/>
                <w:szCs w:val="20"/>
                <w:lang w:val="en-AU"/>
              </w:rPr>
              <w:t>Operation Activities</w:t>
            </w:r>
          </w:p>
          <w:p w14:paraId="5F22DAF0" w14:textId="77777777" w:rsidR="001C66EA" w:rsidRPr="00926601" w:rsidRDefault="001C66EA" w:rsidP="00673A75">
            <w:pPr>
              <w:rPr>
                <w:sz w:val="20"/>
                <w:szCs w:val="20"/>
                <w:lang w:val="en-AU"/>
              </w:rPr>
            </w:pPr>
            <w:r w:rsidRPr="00926601">
              <w:rPr>
                <w:sz w:val="20"/>
                <w:szCs w:val="20"/>
                <w:lang w:val="en-AU"/>
              </w:rPr>
              <w:t>Social or environmental investment activities</w:t>
            </w:r>
          </w:p>
          <w:p w14:paraId="57360C51" w14:textId="77777777" w:rsidR="001C66EA" w:rsidRDefault="001C66EA" w:rsidP="00673A75">
            <w:pPr>
              <w:rPr>
                <w:sz w:val="20"/>
                <w:szCs w:val="20"/>
                <w:lang w:val="en-AU"/>
              </w:rPr>
            </w:pPr>
            <w:r w:rsidRPr="00926601">
              <w:rPr>
                <w:sz w:val="20"/>
                <w:szCs w:val="20"/>
                <w:lang w:val="en-AU"/>
              </w:rPr>
              <w:t>RAP Fund Implementation</w:t>
            </w:r>
          </w:p>
          <w:p w14:paraId="4F83652E" w14:textId="77777777" w:rsidR="001C66EA" w:rsidRPr="003D063F" w:rsidRDefault="001C66EA" w:rsidP="00673A75">
            <w:pPr>
              <w:rPr>
                <w:sz w:val="20"/>
                <w:szCs w:val="20"/>
                <w:lang w:val="en-AU"/>
              </w:rPr>
            </w:pPr>
            <w:r w:rsidRPr="00926601">
              <w:rPr>
                <w:sz w:val="20"/>
                <w:szCs w:val="20"/>
                <w:lang w:val="en-AU"/>
              </w:rPr>
              <w:t>Land Use Restrictions</w:t>
            </w:r>
          </w:p>
        </w:tc>
        <w:tc>
          <w:tcPr>
            <w:tcW w:w="1677" w:type="dxa"/>
          </w:tcPr>
          <w:p w14:paraId="7ECD62CF" w14:textId="77777777" w:rsidR="001C66EA" w:rsidRPr="003D063F" w:rsidRDefault="001C66EA" w:rsidP="00673A75">
            <w:pPr>
              <w:rPr>
                <w:sz w:val="20"/>
                <w:szCs w:val="20"/>
                <w:lang w:val="en-AU"/>
              </w:rPr>
            </w:pPr>
            <w:r w:rsidRPr="00926601">
              <w:rPr>
                <w:sz w:val="20"/>
                <w:szCs w:val="20"/>
                <w:lang w:val="en-AU"/>
              </w:rPr>
              <w:t>Yearly, starting 1Q 2019</w:t>
            </w:r>
          </w:p>
        </w:tc>
        <w:tc>
          <w:tcPr>
            <w:tcW w:w="1867" w:type="dxa"/>
          </w:tcPr>
          <w:p w14:paraId="28549BE2" w14:textId="77777777" w:rsidR="001C66EA" w:rsidRPr="003D063F" w:rsidRDefault="001C66EA" w:rsidP="00673A75">
            <w:pPr>
              <w:rPr>
                <w:sz w:val="20"/>
                <w:szCs w:val="20"/>
                <w:lang w:val="en-AU"/>
              </w:rPr>
            </w:pPr>
            <w:r w:rsidRPr="003D063F">
              <w:rPr>
                <w:sz w:val="20"/>
                <w:szCs w:val="20"/>
                <w:lang w:val="en-AU"/>
              </w:rPr>
              <w:t>Formally arranged face-to-face meetings</w:t>
            </w:r>
            <w:r w:rsidR="002F6687">
              <w:rPr>
                <w:sz w:val="20"/>
                <w:szCs w:val="20"/>
                <w:lang w:val="en-AU"/>
              </w:rPr>
              <w:t xml:space="preserve"> where necessary</w:t>
            </w:r>
          </w:p>
          <w:p w14:paraId="50ECEA2B" w14:textId="77777777" w:rsidR="001C66EA" w:rsidRPr="003D063F" w:rsidRDefault="001C66EA" w:rsidP="00673A75">
            <w:pPr>
              <w:rPr>
                <w:sz w:val="20"/>
                <w:szCs w:val="20"/>
                <w:lang w:val="en-AU"/>
              </w:rPr>
            </w:pPr>
            <w:r w:rsidRPr="003D063F">
              <w:rPr>
                <w:sz w:val="20"/>
                <w:szCs w:val="20"/>
                <w:lang w:val="en-AU"/>
              </w:rPr>
              <w:t>Written Project brochures/updates</w:t>
            </w:r>
          </w:p>
          <w:p w14:paraId="2BE04EE3" w14:textId="77777777" w:rsidR="001C66EA" w:rsidRPr="003D063F" w:rsidRDefault="001C66EA" w:rsidP="00673A75">
            <w:pPr>
              <w:rPr>
                <w:sz w:val="20"/>
                <w:szCs w:val="20"/>
                <w:lang w:val="en-AU"/>
              </w:rPr>
            </w:pPr>
            <w:r w:rsidRPr="003D063F">
              <w:rPr>
                <w:sz w:val="20"/>
                <w:szCs w:val="20"/>
                <w:lang w:val="en-AU"/>
              </w:rPr>
              <w:t>Corporate website</w:t>
            </w:r>
          </w:p>
          <w:p w14:paraId="2A655872" w14:textId="40192152" w:rsidR="001C66EA" w:rsidRPr="003D063F" w:rsidRDefault="00BB32AA" w:rsidP="00673A75">
            <w:pPr>
              <w:rPr>
                <w:sz w:val="20"/>
                <w:szCs w:val="20"/>
                <w:lang w:val="en-AU"/>
              </w:rPr>
            </w:pPr>
            <w:r w:rsidRPr="00C36333">
              <w:rPr>
                <w:sz w:val="20"/>
                <w:szCs w:val="20"/>
                <w:lang w:val="en-AU"/>
              </w:rPr>
              <w:t>Contact phones (TANAP reception/SI Team)</w:t>
            </w:r>
          </w:p>
        </w:tc>
        <w:tc>
          <w:tcPr>
            <w:tcW w:w="1985" w:type="dxa"/>
          </w:tcPr>
          <w:p w14:paraId="0CFEE2C3" w14:textId="77777777" w:rsidR="001C66EA" w:rsidRPr="00926601" w:rsidRDefault="001C66EA" w:rsidP="00673A75">
            <w:pPr>
              <w:rPr>
                <w:sz w:val="20"/>
                <w:szCs w:val="20"/>
                <w:lang w:val="en-AU"/>
              </w:rPr>
            </w:pPr>
            <w:proofErr w:type="gramStart"/>
            <w:r w:rsidRPr="00926601">
              <w:rPr>
                <w:sz w:val="20"/>
                <w:szCs w:val="20"/>
                <w:lang w:val="en-AU"/>
              </w:rPr>
              <w:t>Lead :</w:t>
            </w:r>
            <w:proofErr w:type="gramEnd"/>
            <w:r w:rsidRPr="00926601">
              <w:rPr>
                <w:sz w:val="20"/>
                <w:szCs w:val="20"/>
                <w:lang w:val="en-AU"/>
              </w:rPr>
              <w:t xml:space="preserve"> TANAP Social Impact Team </w:t>
            </w:r>
          </w:p>
          <w:p w14:paraId="294E020C" w14:textId="77777777" w:rsidR="001C66EA" w:rsidRDefault="001C66EA" w:rsidP="00673A75">
            <w:pPr>
              <w:rPr>
                <w:sz w:val="20"/>
                <w:szCs w:val="20"/>
                <w:lang w:val="en-AU"/>
              </w:rPr>
            </w:pPr>
            <w:proofErr w:type="gramStart"/>
            <w:r w:rsidRPr="00926601">
              <w:rPr>
                <w:sz w:val="20"/>
                <w:szCs w:val="20"/>
                <w:lang w:val="en-AU"/>
              </w:rPr>
              <w:t>Support :</w:t>
            </w:r>
            <w:proofErr w:type="gramEnd"/>
            <w:r w:rsidRPr="00926601">
              <w:rPr>
                <w:sz w:val="20"/>
                <w:szCs w:val="20"/>
                <w:lang w:val="en-AU"/>
              </w:rPr>
              <w:t xml:space="preserve"> TANAP Management &amp; SEIP Team</w:t>
            </w:r>
          </w:p>
          <w:p w14:paraId="30B14A78" w14:textId="77777777" w:rsidR="001C66EA" w:rsidRPr="003D063F" w:rsidRDefault="001C66EA" w:rsidP="00673A75">
            <w:pPr>
              <w:rPr>
                <w:sz w:val="20"/>
                <w:szCs w:val="20"/>
                <w:lang w:val="en-AU"/>
              </w:rPr>
            </w:pPr>
            <w:r>
              <w:rPr>
                <w:sz w:val="20"/>
                <w:szCs w:val="20"/>
                <w:lang w:val="en-AU"/>
              </w:rPr>
              <w:t>TANAP Operation Team</w:t>
            </w:r>
          </w:p>
        </w:tc>
      </w:tr>
      <w:tr w:rsidR="001C66EA" w:rsidRPr="003D063F" w14:paraId="3C7B7847" w14:textId="77777777" w:rsidTr="00A6498E">
        <w:trPr>
          <w:gridAfter w:val="1"/>
          <w:wAfter w:w="8" w:type="dxa"/>
          <w:jc w:val="center"/>
        </w:trPr>
        <w:tc>
          <w:tcPr>
            <w:tcW w:w="2127" w:type="dxa"/>
            <w:tcBorders>
              <w:bottom w:val="single" w:sz="4" w:space="0" w:color="auto"/>
            </w:tcBorders>
          </w:tcPr>
          <w:p w14:paraId="5E67C79F" w14:textId="77777777" w:rsidR="001C66EA" w:rsidRPr="003D063F" w:rsidRDefault="001C66EA" w:rsidP="00673A75">
            <w:pPr>
              <w:rPr>
                <w:sz w:val="20"/>
                <w:szCs w:val="20"/>
                <w:lang w:val="en-AU"/>
              </w:rPr>
            </w:pPr>
            <w:r w:rsidRPr="003D063F">
              <w:rPr>
                <w:sz w:val="20"/>
                <w:szCs w:val="20"/>
                <w:lang w:val="en-AU"/>
              </w:rPr>
              <w:t>Project Employees – Other Employee</w:t>
            </w:r>
            <w:r>
              <w:rPr>
                <w:sz w:val="20"/>
                <w:szCs w:val="20"/>
                <w:lang w:val="en-AU"/>
              </w:rPr>
              <w:t>s</w:t>
            </w:r>
          </w:p>
        </w:tc>
        <w:tc>
          <w:tcPr>
            <w:tcW w:w="1559" w:type="dxa"/>
            <w:tcBorders>
              <w:bottom w:val="single" w:sz="4" w:space="0" w:color="auto"/>
            </w:tcBorders>
          </w:tcPr>
          <w:p w14:paraId="4E6219CB" w14:textId="77777777" w:rsidR="001C66EA" w:rsidRPr="00477A86" w:rsidRDefault="001C66EA" w:rsidP="00673A75">
            <w:pPr>
              <w:rPr>
                <w:sz w:val="20"/>
                <w:szCs w:val="20"/>
                <w:lang w:val="en-AU"/>
              </w:rPr>
            </w:pPr>
            <w:r w:rsidRPr="00477A86">
              <w:rPr>
                <w:sz w:val="20"/>
                <w:szCs w:val="20"/>
                <w:lang w:val="en-AU"/>
              </w:rPr>
              <w:t>Operation Activities</w:t>
            </w:r>
          </w:p>
          <w:p w14:paraId="24846454" w14:textId="77777777" w:rsidR="001C66EA" w:rsidRDefault="001C66EA" w:rsidP="00673A75">
            <w:pPr>
              <w:rPr>
                <w:sz w:val="20"/>
                <w:szCs w:val="20"/>
                <w:lang w:val="en-AU"/>
              </w:rPr>
            </w:pPr>
            <w:r w:rsidRPr="003D063F">
              <w:rPr>
                <w:sz w:val="20"/>
                <w:szCs w:val="20"/>
                <w:lang w:val="en-AU"/>
              </w:rPr>
              <w:t>Working Conditions and Code of Conduct</w:t>
            </w:r>
          </w:p>
          <w:p w14:paraId="0609AD5B" w14:textId="77777777" w:rsidR="00E93C1B" w:rsidRPr="003D063F" w:rsidRDefault="00E93C1B" w:rsidP="00673A75">
            <w:pPr>
              <w:rPr>
                <w:sz w:val="20"/>
                <w:szCs w:val="20"/>
                <w:lang w:val="en-AU"/>
              </w:rPr>
            </w:pPr>
          </w:p>
        </w:tc>
        <w:tc>
          <w:tcPr>
            <w:tcW w:w="1677" w:type="dxa"/>
            <w:tcBorders>
              <w:bottom w:val="single" w:sz="4" w:space="0" w:color="auto"/>
            </w:tcBorders>
          </w:tcPr>
          <w:p w14:paraId="3C4C306F" w14:textId="6227554D" w:rsidR="001C66EA" w:rsidRPr="003D063F" w:rsidRDefault="00A72ED4" w:rsidP="00673A75">
            <w:pPr>
              <w:rPr>
                <w:sz w:val="20"/>
                <w:szCs w:val="20"/>
                <w:lang w:val="en-AU"/>
              </w:rPr>
            </w:pPr>
            <w:r w:rsidRPr="00B60B2E">
              <w:rPr>
                <w:sz w:val="20"/>
                <w:szCs w:val="20"/>
                <w:lang w:val="en-AU"/>
              </w:rPr>
              <w:t>As required</w:t>
            </w:r>
            <w:r w:rsidR="001C66EA" w:rsidRPr="00B60B2E">
              <w:rPr>
                <w:sz w:val="20"/>
                <w:szCs w:val="20"/>
                <w:lang w:val="en-AU"/>
              </w:rPr>
              <w:t>, starting 1Q 2019</w:t>
            </w:r>
          </w:p>
        </w:tc>
        <w:tc>
          <w:tcPr>
            <w:tcW w:w="1867" w:type="dxa"/>
            <w:tcBorders>
              <w:bottom w:val="single" w:sz="4" w:space="0" w:color="auto"/>
            </w:tcBorders>
          </w:tcPr>
          <w:p w14:paraId="51EAEAE4" w14:textId="77777777" w:rsidR="00E93C1B" w:rsidRDefault="00E93C1B" w:rsidP="00673A75">
            <w:pPr>
              <w:rPr>
                <w:sz w:val="20"/>
                <w:szCs w:val="20"/>
                <w:lang w:val="en-AU"/>
              </w:rPr>
            </w:pPr>
            <w:r>
              <w:rPr>
                <w:sz w:val="20"/>
                <w:szCs w:val="20"/>
                <w:lang w:val="en-AU"/>
              </w:rPr>
              <w:t>Virtual meetings</w:t>
            </w:r>
          </w:p>
          <w:p w14:paraId="3C41FB21" w14:textId="77777777" w:rsidR="00E93C1B" w:rsidRDefault="00E93C1B" w:rsidP="00673A75">
            <w:pPr>
              <w:rPr>
                <w:sz w:val="20"/>
                <w:szCs w:val="20"/>
                <w:lang w:val="en-AU"/>
              </w:rPr>
            </w:pPr>
            <w:r>
              <w:rPr>
                <w:sz w:val="20"/>
                <w:szCs w:val="20"/>
                <w:lang w:val="en-AU"/>
              </w:rPr>
              <w:t>E-correspondences</w:t>
            </w:r>
          </w:p>
          <w:p w14:paraId="4A4BF3B5" w14:textId="77777777" w:rsidR="002F6687" w:rsidRDefault="001C66EA" w:rsidP="00673A75">
            <w:pPr>
              <w:rPr>
                <w:sz w:val="20"/>
                <w:szCs w:val="20"/>
                <w:lang w:val="en-AU"/>
              </w:rPr>
            </w:pPr>
            <w:r w:rsidRPr="00477A86">
              <w:rPr>
                <w:sz w:val="20"/>
                <w:szCs w:val="20"/>
                <w:lang w:val="en-AU"/>
              </w:rPr>
              <w:t>Formally arranged face-to-face meetings</w:t>
            </w:r>
            <w:r w:rsidR="002F6687">
              <w:rPr>
                <w:sz w:val="20"/>
                <w:szCs w:val="20"/>
                <w:lang w:val="en-AU"/>
              </w:rPr>
              <w:t xml:space="preserve"> with limited groups </w:t>
            </w:r>
            <w:r w:rsidR="002F6687">
              <w:rPr>
                <w:rStyle w:val="FootnoteReference"/>
                <w:sz w:val="20"/>
                <w:szCs w:val="20"/>
                <w:lang w:val="en-AU"/>
              </w:rPr>
              <w:footnoteReference w:id="2"/>
            </w:r>
          </w:p>
          <w:p w14:paraId="5ED154F9" w14:textId="77777777" w:rsidR="001C66EA" w:rsidRPr="003D063F" w:rsidRDefault="001C66EA" w:rsidP="00673A75">
            <w:pPr>
              <w:rPr>
                <w:sz w:val="20"/>
                <w:szCs w:val="20"/>
                <w:lang w:val="en-AU"/>
              </w:rPr>
            </w:pPr>
            <w:r w:rsidRPr="003D063F">
              <w:rPr>
                <w:sz w:val="20"/>
                <w:szCs w:val="20"/>
                <w:lang w:val="en-AU"/>
              </w:rPr>
              <w:t>Written Project brochures/updates</w:t>
            </w:r>
          </w:p>
          <w:p w14:paraId="1FB5B5B7" w14:textId="77777777" w:rsidR="001C66EA" w:rsidRPr="003D063F" w:rsidRDefault="001C66EA" w:rsidP="00673A75">
            <w:pPr>
              <w:rPr>
                <w:sz w:val="20"/>
                <w:szCs w:val="20"/>
                <w:lang w:val="en-AU"/>
              </w:rPr>
            </w:pPr>
            <w:r w:rsidRPr="003D063F">
              <w:rPr>
                <w:sz w:val="20"/>
                <w:szCs w:val="20"/>
                <w:lang w:val="en-AU"/>
              </w:rPr>
              <w:t>Corporate website</w:t>
            </w:r>
          </w:p>
        </w:tc>
        <w:tc>
          <w:tcPr>
            <w:tcW w:w="1985" w:type="dxa"/>
            <w:tcBorders>
              <w:bottom w:val="single" w:sz="4" w:space="0" w:color="auto"/>
            </w:tcBorders>
          </w:tcPr>
          <w:p w14:paraId="1908FE7B" w14:textId="77777777" w:rsidR="001C66EA" w:rsidRPr="003D063F" w:rsidRDefault="001C66EA" w:rsidP="00673A75">
            <w:pPr>
              <w:rPr>
                <w:sz w:val="20"/>
                <w:szCs w:val="20"/>
                <w:lang w:val="en-AU"/>
              </w:rPr>
            </w:pPr>
            <w:proofErr w:type="gramStart"/>
            <w:r w:rsidRPr="003D063F">
              <w:rPr>
                <w:sz w:val="20"/>
                <w:szCs w:val="20"/>
                <w:lang w:val="en-AU"/>
              </w:rPr>
              <w:t>Lead :</w:t>
            </w:r>
            <w:proofErr w:type="gramEnd"/>
            <w:r w:rsidRPr="003D063F">
              <w:rPr>
                <w:sz w:val="20"/>
                <w:szCs w:val="20"/>
                <w:lang w:val="en-AU"/>
              </w:rPr>
              <w:t xml:space="preserve"> TANAP Corporate Communications Team</w:t>
            </w:r>
          </w:p>
          <w:p w14:paraId="091775BA" w14:textId="77777777" w:rsidR="001C66EA" w:rsidRPr="003D063F" w:rsidRDefault="001C66EA" w:rsidP="00673A75">
            <w:pPr>
              <w:rPr>
                <w:sz w:val="20"/>
                <w:szCs w:val="20"/>
                <w:lang w:val="en-AU"/>
              </w:rPr>
            </w:pPr>
            <w:proofErr w:type="gramStart"/>
            <w:r>
              <w:rPr>
                <w:sz w:val="20"/>
                <w:szCs w:val="20"/>
                <w:lang w:val="en-AU"/>
              </w:rPr>
              <w:t>Support :</w:t>
            </w:r>
            <w:proofErr w:type="gramEnd"/>
            <w:r>
              <w:rPr>
                <w:sz w:val="20"/>
                <w:szCs w:val="20"/>
                <w:lang w:val="en-AU"/>
              </w:rPr>
              <w:t xml:space="preserve"> TANAP HR Team</w:t>
            </w:r>
          </w:p>
          <w:p w14:paraId="640C0728" w14:textId="77777777" w:rsidR="001C66EA" w:rsidRPr="003D063F" w:rsidRDefault="001C66EA" w:rsidP="00673A75">
            <w:pPr>
              <w:rPr>
                <w:sz w:val="20"/>
                <w:szCs w:val="20"/>
                <w:lang w:val="en-AU"/>
              </w:rPr>
            </w:pPr>
          </w:p>
        </w:tc>
      </w:tr>
      <w:tr w:rsidR="002018F8" w:rsidRPr="003D063F" w14:paraId="3F7F1BD2" w14:textId="77777777" w:rsidTr="00A6498E">
        <w:trPr>
          <w:jc w:val="center"/>
        </w:trPr>
        <w:tc>
          <w:tcPr>
            <w:tcW w:w="9223" w:type="dxa"/>
            <w:gridSpan w:val="6"/>
            <w:shd w:val="clear" w:color="auto" w:fill="FFCC00"/>
          </w:tcPr>
          <w:p w14:paraId="7C0AA594" w14:textId="77777777" w:rsidR="002018F8" w:rsidRPr="003D063F" w:rsidRDefault="002018F8" w:rsidP="002018F8">
            <w:pPr>
              <w:rPr>
                <w:sz w:val="20"/>
                <w:szCs w:val="20"/>
                <w:lang w:val="en-AU"/>
              </w:rPr>
            </w:pPr>
            <w:r w:rsidRPr="003D063F">
              <w:rPr>
                <w:sz w:val="20"/>
                <w:szCs w:val="20"/>
                <w:lang w:val="en-AU"/>
              </w:rPr>
              <w:t>Orange Category Stakeholders</w:t>
            </w:r>
          </w:p>
        </w:tc>
      </w:tr>
      <w:tr w:rsidR="002018F8" w:rsidRPr="003D063F" w14:paraId="66F68763" w14:textId="77777777" w:rsidTr="00A6498E">
        <w:trPr>
          <w:gridAfter w:val="1"/>
          <w:wAfter w:w="8" w:type="dxa"/>
          <w:jc w:val="center"/>
        </w:trPr>
        <w:tc>
          <w:tcPr>
            <w:tcW w:w="2127" w:type="dxa"/>
          </w:tcPr>
          <w:p w14:paraId="0A5B2747" w14:textId="77777777" w:rsidR="002018F8" w:rsidRPr="003D063F" w:rsidRDefault="002018F8" w:rsidP="002018F8">
            <w:pPr>
              <w:rPr>
                <w:sz w:val="20"/>
                <w:szCs w:val="20"/>
                <w:lang w:val="en-AU"/>
              </w:rPr>
            </w:pPr>
            <w:r w:rsidRPr="003D063F">
              <w:rPr>
                <w:sz w:val="20"/>
                <w:szCs w:val="20"/>
                <w:lang w:val="en-AU"/>
              </w:rPr>
              <w:t>Relevant General Directorates (unless specifically named elsewhere)</w:t>
            </w:r>
          </w:p>
        </w:tc>
        <w:tc>
          <w:tcPr>
            <w:tcW w:w="1559" w:type="dxa"/>
          </w:tcPr>
          <w:p w14:paraId="65FE760E" w14:textId="77777777" w:rsidR="002018F8" w:rsidRPr="00D92AD2" w:rsidRDefault="002018F8" w:rsidP="002018F8">
            <w:pPr>
              <w:rPr>
                <w:sz w:val="20"/>
                <w:szCs w:val="20"/>
                <w:lang w:val="en-AU"/>
              </w:rPr>
            </w:pPr>
            <w:r w:rsidRPr="00D92AD2">
              <w:rPr>
                <w:sz w:val="20"/>
                <w:szCs w:val="20"/>
                <w:lang w:val="en-AU"/>
              </w:rPr>
              <w:t>Operation Activities</w:t>
            </w:r>
          </w:p>
          <w:p w14:paraId="6E03D7D1" w14:textId="77777777" w:rsidR="002018F8" w:rsidRPr="003D063F" w:rsidRDefault="002018F8" w:rsidP="002018F8">
            <w:pPr>
              <w:rPr>
                <w:sz w:val="20"/>
                <w:szCs w:val="20"/>
                <w:lang w:val="en-AU"/>
              </w:rPr>
            </w:pPr>
            <w:r w:rsidRPr="003D063F">
              <w:rPr>
                <w:sz w:val="20"/>
                <w:szCs w:val="20"/>
                <w:lang w:val="en-AU"/>
              </w:rPr>
              <w:t xml:space="preserve">Social and environmental </w:t>
            </w:r>
            <w:r w:rsidRPr="003D063F">
              <w:rPr>
                <w:sz w:val="20"/>
                <w:szCs w:val="20"/>
                <w:lang w:val="en-AU"/>
              </w:rPr>
              <w:lastRenderedPageBreak/>
              <w:t>investment activities</w:t>
            </w:r>
          </w:p>
        </w:tc>
        <w:tc>
          <w:tcPr>
            <w:tcW w:w="1677" w:type="dxa"/>
          </w:tcPr>
          <w:p w14:paraId="247B59E0" w14:textId="77777777" w:rsidR="002018F8" w:rsidRPr="003D063F" w:rsidRDefault="002018F8" w:rsidP="002018F8">
            <w:pPr>
              <w:rPr>
                <w:sz w:val="20"/>
                <w:szCs w:val="20"/>
                <w:lang w:val="en-AU"/>
              </w:rPr>
            </w:pPr>
            <w:r w:rsidRPr="003D063F">
              <w:rPr>
                <w:sz w:val="20"/>
                <w:szCs w:val="20"/>
                <w:lang w:val="en-AU"/>
              </w:rPr>
              <w:lastRenderedPageBreak/>
              <w:t xml:space="preserve">Every six months, </w:t>
            </w:r>
            <w:r w:rsidRPr="00D92AD2">
              <w:rPr>
                <w:sz w:val="20"/>
                <w:szCs w:val="20"/>
                <w:lang w:val="en-AU"/>
              </w:rPr>
              <w:t>starting 1Q 2019</w:t>
            </w:r>
            <w:r w:rsidRPr="003D063F">
              <w:rPr>
                <w:sz w:val="20"/>
                <w:szCs w:val="20"/>
                <w:lang w:val="en-AU"/>
              </w:rPr>
              <w:t xml:space="preserve">.  </w:t>
            </w:r>
          </w:p>
        </w:tc>
        <w:tc>
          <w:tcPr>
            <w:tcW w:w="1867" w:type="dxa"/>
          </w:tcPr>
          <w:p w14:paraId="2B339E0C" w14:textId="77777777" w:rsidR="002018F8" w:rsidRPr="003D063F" w:rsidRDefault="002018F8" w:rsidP="002018F8">
            <w:pPr>
              <w:rPr>
                <w:sz w:val="20"/>
                <w:szCs w:val="20"/>
                <w:lang w:val="en-AU"/>
              </w:rPr>
            </w:pPr>
            <w:r w:rsidRPr="003D063F">
              <w:rPr>
                <w:sz w:val="20"/>
                <w:szCs w:val="20"/>
                <w:lang w:val="en-AU"/>
              </w:rPr>
              <w:t>Written Project brochures/ updates</w:t>
            </w:r>
          </w:p>
          <w:p w14:paraId="76430A9F" w14:textId="77777777" w:rsidR="002018F8" w:rsidRPr="003D063F" w:rsidRDefault="002018F8" w:rsidP="002018F8">
            <w:pPr>
              <w:rPr>
                <w:sz w:val="20"/>
                <w:szCs w:val="20"/>
                <w:lang w:val="en-AU"/>
              </w:rPr>
            </w:pPr>
            <w:r w:rsidRPr="003D063F">
              <w:rPr>
                <w:sz w:val="20"/>
                <w:szCs w:val="20"/>
                <w:lang w:val="en-AU"/>
              </w:rPr>
              <w:t>Corporate website</w:t>
            </w:r>
          </w:p>
          <w:p w14:paraId="3DC1184A" w14:textId="2CAAC805" w:rsidR="002018F8" w:rsidRPr="003D063F" w:rsidRDefault="002018F8" w:rsidP="002018F8">
            <w:pPr>
              <w:rPr>
                <w:sz w:val="20"/>
                <w:szCs w:val="20"/>
                <w:lang w:val="en-AU"/>
              </w:rPr>
            </w:pPr>
            <w:r w:rsidRPr="00A22B22">
              <w:rPr>
                <w:sz w:val="20"/>
                <w:szCs w:val="20"/>
                <w:lang w:val="en-AU"/>
              </w:rPr>
              <w:lastRenderedPageBreak/>
              <w:t>Contact phones (TANAP reception/SI Team)</w:t>
            </w:r>
          </w:p>
        </w:tc>
        <w:tc>
          <w:tcPr>
            <w:tcW w:w="1985" w:type="dxa"/>
          </w:tcPr>
          <w:p w14:paraId="33CD9C36" w14:textId="77777777" w:rsidR="002018F8" w:rsidRDefault="002018F8" w:rsidP="002018F8">
            <w:pPr>
              <w:rPr>
                <w:sz w:val="20"/>
                <w:szCs w:val="20"/>
                <w:lang w:val="en-AU"/>
              </w:rPr>
            </w:pPr>
            <w:proofErr w:type="gramStart"/>
            <w:r w:rsidRPr="003D063F">
              <w:rPr>
                <w:sz w:val="20"/>
                <w:szCs w:val="20"/>
                <w:lang w:val="en-AU"/>
              </w:rPr>
              <w:lastRenderedPageBreak/>
              <w:t>Lead :</w:t>
            </w:r>
            <w:proofErr w:type="gramEnd"/>
            <w:r w:rsidRPr="003D063F">
              <w:rPr>
                <w:sz w:val="20"/>
                <w:szCs w:val="20"/>
                <w:lang w:val="en-AU"/>
              </w:rPr>
              <w:t xml:space="preserve"> TANAP Corporate Communications Team</w:t>
            </w:r>
          </w:p>
          <w:p w14:paraId="71EE8879" w14:textId="77777777" w:rsidR="002018F8" w:rsidRPr="003D063F" w:rsidRDefault="002018F8" w:rsidP="002018F8">
            <w:pPr>
              <w:rPr>
                <w:sz w:val="20"/>
                <w:szCs w:val="20"/>
                <w:lang w:val="en-AU"/>
              </w:rPr>
            </w:pPr>
            <w:proofErr w:type="gramStart"/>
            <w:r>
              <w:rPr>
                <w:sz w:val="20"/>
                <w:szCs w:val="20"/>
                <w:lang w:val="en-AU"/>
              </w:rPr>
              <w:lastRenderedPageBreak/>
              <w:t>Support :</w:t>
            </w:r>
            <w:proofErr w:type="gramEnd"/>
            <w:r>
              <w:rPr>
                <w:sz w:val="20"/>
                <w:szCs w:val="20"/>
                <w:lang w:val="en-AU"/>
              </w:rPr>
              <w:t xml:space="preserve"> TANAP Operation Team</w:t>
            </w:r>
          </w:p>
        </w:tc>
      </w:tr>
      <w:tr w:rsidR="002018F8" w:rsidRPr="003D063F" w14:paraId="199E45E9" w14:textId="77777777" w:rsidTr="00A6498E">
        <w:trPr>
          <w:gridAfter w:val="1"/>
          <w:wAfter w:w="8" w:type="dxa"/>
          <w:jc w:val="center"/>
        </w:trPr>
        <w:tc>
          <w:tcPr>
            <w:tcW w:w="2127" w:type="dxa"/>
          </w:tcPr>
          <w:p w14:paraId="1AB4BD81" w14:textId="77777777" w:rsidR="002018F8" w:rsidRPr="003D063F" w:rsidRDefault="002018F8" w:rsidP="002018F8">
            <w:pPr>
              <w:rPr>
                <w:sz w:val="20"/>
                <w:szCs w:val="20"/>
                <w:lang w:val="en-AU"/>
              </w:rPr>
            </w:pPr>
            <w:r>
              <w:rPr>
                <w:sz w:val="20"/>
                <w:szCs w:val="20"/>
                <w:lang w:val="en-AU"/>
              </w:rPr>
              <w:lastRenderedPageBreak/>
              <w:t>Pipeline-affected communities</w:t>
            </w:r>
          </w:p>
        </w:tc>
        <w:tc>
          <w:tcPr>
            <w:tcW w:w="1559" w:type="dxa"/>
          </w:tcPr>
          <w:p w14:paraId="22D6BDDB" w14:textId="77777777" w:rsidR="002018F8" w:rsidRPr="00C710E4" w:rsidRDefault="002018F8" w:rsidP="002018F8">
            <w:pPr>
              <w:rPr>
                <w:sz w:val="20"/>
                <w:szCs w:val="20"/>
                <w:lang w:val="en-AU"/>
              </w:rPr>
            </w:pPr>
            <w:r w:rsidRPr="00C710E4">
              <w:rPr>
                <w:sz w:val="20"/>
                <w:szCs w:val="20"/>
                <w:lang w:val="en-AU"/>
              </w:rPr>
              <w:t>Community safety</w:t>
            </w:r>
          </w:p>
          <w:p w14:paraId="233E32AF" w14:textId="77777777" w:rsidR="002018F8" w:rsidRPr="00C710E4" w:rsidRDefault="002018F8" w:rsidP="002018F8">
            <w:pPr>
              <w:rPr>
                <w:sz w:val="20"/>
                <w:szCs w:val="20"/>
                <w:lang w:val="en-AU"/>
              </w:rPr>
            </w:pPr>
            <w:r w:rsidRPr="00C710E4">
              <w:rPr>
                <w:sz w:val="20"/>
                <w:szCs w:val="20"/>
                <w:lang w:val="en-AU"/>
              </w:rPr>
              <w:t>Grievance process</w:t>
            </w:r>
          </w:p>
          <w:p w14:paraId="242B18ED" w14:textId="77777777" w:rsidR="002018F8" w:rsidRPr="00D92AD2" w:rsidRDefault="002018F8" w:rsidP="002018F8">
            <w:pPr>
              <w:rPr>
                <w:sz w:val="20"/>
                <w:szCs w:val="20"/>
                <w:lang w:val="en-AU"/>
              </w:rPr>
            </w:pPr>
            <w:r w:rsidRPr="00C710E4">
              <w:rPr>
                <w:sz w:val="20"/>
                <w:szCs w:val="20"/>
                <w:lang w:val="en-AU"/>
              </w:rPr>
              <w:t>Land Use Restrictions</w:t>
            </w:r>
          </w:p>
        </w:tc>
        <w:tc>
          <w:tcPr>
            <w:tcW w:w="1677" w:type="dxa"/>
          </w:tcPr>
          <w:p w14:paraId="2467FC2A" w14:textId="77777777" w:rsidR="002018F8" w:rsidRPr="003D063F" w:rsidRDefault="002018F8" w:rsidP="002018F8">
            <w:pPr>
              <w:rPr>
                <w:sz w:val="20"/>
                <w:szCs w:val="20"/>
                <w:lang w:val="en-AU"/>
              </w:rPr>
            </w:pPr>
            <w:r>
              <w:rPr>
                <w:sz w:val="20"/>
                <w:szCs w:val="20"/>
                <w:lang w:val="en-AU"/>
              </w:rPr>
              <w:t>Every six months,</w:t>
            </w:r>
            <w:r w:rsidRPr="00C710E4">
              <w:rPr>
                <w:sz w:val="20"/>
                <w:szCs w:val="20"/>
                <w:lang w:val="en-AU"/>
              </w:rPr>
              <w:t xml:space="preserve"> starting</w:t>
            </w:r>
            <w:r>
              <w:rPr>
                <w:sz w:val="20"/>
                <w:szCs w:val="20"/>
                <w:lang w:val="en-AU"/>
              </w:rPr>
              <w:t xml:space="preserve"> </w:t>
            </w:r>
            <w:r w:rsidRPr="00C710E4">
              <w:rPr>
                <w:sz w:val="20"/>
                <w:szCs w:val="20"/>
                <w:lang w:val="en-AU"/>
              </w:rPr>
              <w:t>3Q 2018</w:t>
            </w:r>
          </w:p>
        </w:tc>
        <w:tc>
          <w:tcPr>
            <w:tcW w:w="1867" w:type="dxa"/>
          </w:tcPr>
          <w:p w14:paraId="44419659" w14:textId="77777777" w:rsidR="002018F8" w:rsidRDefault="002018F8" w:rsidP="002018F8">
            <w:pPr>
              <w:rPr>
                <w:sz w:val="20"/>
                <w:szCs w:val="20"/>
                <w:lang w:val="en-AU"/>
              </w:rPr>
            </w:pPr>
            <w:r>
              <w:rPr>
                <w:sz w:val="20"/>
                <w:szCs w:val="20"/>
                <w:lang w:val="en-AU"/>
              </w:rPr>
              <w:t>Virtual Meetings</w:t>
            </w:r>
          </w:p>
          <w:p w14:paraId="2331ABED" w14:textId="77777777" w:rsidR="002018F8" w:rsidRPr="00C710E4" w:rsidRDefault="002018F8" w:rsidP="002018F8">
            <w:pPr>
              <w:rPr>
                <w:sz w:val="20"/>
                <w:szCs w:val="20"/>
                <w:lang w:val="en-AU"/>
              </w:rPr>
            </w:pPr>
            <w:r>
              <w:rPr>
                <w:sz w:val="20"/>
                <w:szCs w:val="20"/>
                <w:lang w:val="en-AU"/>
              </w:rPr>
              <w:t>Small Group Meetings</w:t>
            </w:r>
            <w:r>
              <w:rPr>
                <w:rStyle w:val="FootnoteReference"/>
                <w:sz w:val="20"/>
                <w:szCs w:val="20"/>
                <w:lang w:val="en-AU"/>
              </w:rPr>
              <w:footnoteReference w:id="3"/>
            </w:r>
          </w:p>
          <w:p w14:paraId="439D6389" w14:textId="77777777" w:rsidR="002018F8" w:rsidRPr="00C710E4" w:rsidRDefault="002018F8" w:rsidP="002018F8">
            <w:pPr>
              <w:rPr>
                <w:sz w:val="20"/>
                <w:szCs w:val="20"/>
                <w:lang w:val="en-AU"/>
              </w:rPr>
            </w:pPr>
            <w:r w:rsidRPr="00C710E4">
              <w:rPr>
                <w:sz w:val="20"/>
                <w:szCs w:val="20"/>
                <w:lang w:val="en-AU"/>
              </w:rPr>
              <w:t>Written Project brochures/ updates</w:t>
            </w:r>
          </w:p>
          <w:p w14:paraId="118A9C61" w14:textId="4E9DB47A" w:rsidR="002018F8" w:rsidRPr="003D063F" w:rsidRDefault="002018F8" w:rsidP="002018F8">
            <w:pPr>
              <w:rPr>
                <w:sz w:val="20"/>
                <w:szCs w:val="20"/>
                <w:lang w:val="en-AU"/>
              </w:rPr>
            </w:pPr>
            <w:r w:rsidRPr="00A22B22">
              <w:rPr>
                <w:sz w:val="20"/>
                <w:szCs w:val="20"/>
                <w:lang w:val="en-AU"/>
              </w:rPr>
              <w:t xml:space="preserve">Contact phones (TANAP reception/SI </w:t>
            </w:r>
            <w:proofErr w:type="gramStart"/>
            <w:r w:rsidRPr="00A22B22">
              <w:rPr>
                <w:sz w:val="20"/>
                <w:szCs w:val="20"/>
                <w:lang w:val="en-AU"/>
              </w:rPr>
              <w:t>Team)</w:t>
            </w:r>
            <w:r w:rsidRPr="00C710E4">
              <w:rPr>
                <w:sz w:val="20"/>
                <w:szCs w:val="20"/>
                <w:lang w:val="en-AU"/>
              </w:rPr>
              <w:t>Grievance</w:t>
            </w:r>
            <w:proofErr w:type="gramEnd"/>
            <w:r w:rsidRPr="00C710E4">
              <w:rPr>
                <w:sz w:val="20"/>
                <w:szCs w:val="20"/>
                <w:lang w:val="en-AU"/>
              </w:rPr>
              <w:t xml:space="preserve"> mechanism</w:t>
            </w:r>
          </w:p>
        </w:tc>
        <w:tc>
          <w:tcPr>
            <w:tcW w:w="1985" w:type="dxa"/>
          </w:tcPr>
          <w:p w14:paraId="0D9DF78E" w14:textId="77777777" w:rsidR="002018F8" w:rsidRPr="00C710E4" w:rsidRDefault="002018F8" w:rsidP="002018F8">
            <w:pPr>
              <w:rPr>
                <w:sz w:val="20"/>
                <w:szCs w:val="20"/>
                <w:lang w:val="en-AU"/>
              </w:rPr>
            </w:pPr>
            <w:proofErr w:type="gramStart"/>
            <w:r w:rsidRPr="00C710E4">
              <w:rPr>
                <w:sz w:val="20"/>
                <w:szCs w:val="20"/>
                <w:lang w:val="en-AU"/>
              </w:rPr>
              <w:t>Lead :</w:t>
            </w:r>
            <w:proofErr w:type="gramEnd"/>
            <w:r w:rsidRPr="00C710E4">
              <w:rPr>
                <w:sz w:val="20"/>
                <w:szCs w:val="20"/>
                <w:lang w:val="en-AU"/>
              </w:rPr>
              <w:t xml:space="preserve"> TANAP Social Impact Specialists  </w:t>
            </w:r>
          </w:p>
          <w:p w14:paraId="002EAC8D" w14:textId="77777777" w:rsidR="002018F8" w:rsidRPr="003D063F" w:rsidRDefault="002018F8" w:rsidP="002018F8">
            <w:pPr>
              <w:rPr>
                <w:sz w:val="20"/>
                <w:szCs w:val="20"/>
                <w:lang w:val="en-AU"/>
              </w:rPr>
            </w:pPr>
            <w:proofErr w:type="gramStart"/>
            <w:r w:rsidRPr="00C710E4">
              <w:rPr>
                <w:sz w:val="20"/>
                <w:szCs w:val="20"/>
                <w:lang w:val="en-AU"/>
              </w:rPr>
              <w:t>Support :</w:t>
            </w:r>
            <w:proofErr w:type="gramEnd"/>
            <w:r w:rsidRPr="00C710E4">
              <w:rPr>
                <w:sz w:val="20"/>
                <w:szCs w:val="20"/>
                <w:lang w:val="en-AU"/>
              </w:rPr>
              <w:t xml:space="preserve"> TANAP Operation Team</w:t>
            </w:r>
          </w:p>
        </w:tc>
      </w:tr>
      <w:tr w:rsidR="002018F8" w:rsidRPr="003D063F" w14:paraId="3077B167" w14:textId="77777777" w:rsidTr="00A6498E">
        <w:trPr>
          <w:gridAfter w:val="1"/>
          <w:wAfter w:w="8" w:type="dxa"/>
          <w:jc w:val="center"/>
        </w:trPr>
        <w:tc>
          <w:tcPr>
            <w:tcW w:w="2127" w:type="dxa"/>
          </w:tcPr>
          <w:p w14:paraId="67ECC752" w14:textId="77777777" w:rsidR="002018F8" w:rsidRPr="003D063F" w:rsidRDefault="002018F8" w:rsidP="002018F8">
            <w:pPr>
              <w:rPr>
                <w:sz w:val="20"/>
                <w:szCs w:val="20"/>
                <w:lang w:val="en-AU"/>
              </w:rPr>
            </w:pPr>
            <w:r>
              <w:rPr>
                <w:sz w:val="20"/>
                <w:szCs w:val="20"/>
                <w:lang w:val="en-AU"/>
              </w:rPr>
              <w:t>National &amp; international</w:t>
            </w:r>
            <w:r w:rsidRPr="003D063F">
              <w:rPr>
                <w:sz w:val="20"/>
                <w:szCs w:val="20"/>
                <w:lang w:val="en-AU"/>
              </w:rPr>
              <w:t xml:space="preserve"> media</w:t>
            </w:r>
          </w:p>
        </w:tc>
        <w:tc>
          <w:tcPr>
            <w:tcW w:w="1559" w:type="dxa"/>
          </w:tcPr>
          <w:p w14:paraId="01A78E88" w14:textId="77777777" w:rsidR="002018F8" w:rsidRDefault="002018F8" w:rsidP="002018F8">
            <w:pPr>
              <w:rPr>
                <w:sz w:val="20"/>
                <w:szCs w:val="20"/>
                <w:lang w:val="en-AU"/>
              </w:rPr>
            </w:pPr>
            <w:r w:rsidRPr="00D6058F">
              <w:rPr>
                <w:sz w:val="20"/>
                <w:szCs w:val="20"/>
                <w:lang w:val="en-AU"/>
              </w:rPr>
              <w:t>Operation Activities</w:t>
            </w:r>
          </w:p>
          <w:p w14:paraId="1413B91F" w14:textId="77777777" w:rsidR="002018F8" w:rsidRPr="0039298E" w:rsidRDefault="002018F8" w:rsidP="002018F8">
            <w:pPr>
              <w:rPr>
                <w:sz w:val="20"/>
                <w:szCs w:val="20"/>
                <w:lang w:val="en-AU"/>
              </w:rPr>
            </w:pPr>
            <w:r w:rsidRPr="0039298E">
              <w:rPr>
                <w:sz w:val="20"/>
                <w:szCs w:val="20"/>
                <w:lang w:val="en-AU"/>
              </w:rPr>
              <w:t>Social and environmental investment activities</w:t>
            </w:r>
          </w:p>
          <w:p w14:paraId="53B19934" w14:textId="77777777" w:rsidR="002018F8" w:rsidRDefault="002018F8" w:rsidP="002018F8">
            <w:pPr>
              <w:rPr>
                <w:sz w:val="20"/>
                <w:szCs w:val="20"/>
                <w:lang w:val="en-AU"/>
              </w:rPr>
            </w:pPr>
            <w:r w:rsidRPr="0039298E">
              <w:rPr>
                <w:sz w:val="20"/>
                <w:szCs w:val="20"/>
                <w:lang w:val="en-AU"/>
              </w:rPr>
              <w:t>RAP Fund Implementation</w:t>
            </w:r>
          </w:p>
          <w:p w14:paraId="5F4F350C" w14:textId="77777777" w:rsidR="002018F8" w:rsidRPr="00D92AD2" w:rsidRDefault="002018F8" w:rsidP="002018F8">
            <w:pPr>
              <w:rPr>
                <w:sz w:val="20"/>
                <w:szCs w:val="20"/>
                <w:lang w:val="en-AU"/>
              </w:rPr>
            </w:pPr>
            <w:r w:rsidRPr="003D063F">
              <w:rPr>
                <w:sz w:val="20"/>
                <w:szCs w:val="20"/>
                <w:lang w:val="en-AU"/>
              </w:rPr>
              <w:t>Grievance process</w:t>
            </w:r>
          </w:p>
        </w:tc>
        <w:tc>
          <w:tcPr>
            <w:tcW w:w="1677" w:type="dxa"/>
          </w:tcPr>
          <w:p w14:paraId="7CB2E4B9" w14:textId="77777777" w:rsidR="002018F8" w:rsidRPr="003D063F" w:rsidRDefault="002018F8" w:rsidP="002018F8">
            <w:pPr>
              <w:rPr>
                <w:sz w:val="20"/>
                <w:szCs w:val="20"/>
                <w:lang w:val="en-AU"/>
              </w:rPr>
            </w:pPr>
            <w:r w:rsidRPr="003D063F">
              <w:rPr>
                <w:sz w:val="20"/>
                <w:szCs w:val="20"/>
                <w:lang w:val="en-AU"/>
              </w:rPr>
              <w:t>Monthly starting 3Q 2018</w:t>
            </w:r>
          </w:p>
        </w:tc>
        <w:tc>
          <w:tcPr>
            <w:tcW w:w="1867" w:type="dxa"/>
          </w:tcPr>
          <w:p w14:paraId="75FD8577" w14:textId="77777777" w:rsidR="002018F8" w:rsidRDefault="002018F8" w:rsidP="002018F8">
            <w:pPr>
              <w:rPr>
                <w:sz w:val="20"/>
                <w:szCs w:val="20"/>
                <w:lang w:val="en-AU"/>
              </w:rPr>
            </w:pPr>
          </w:p>
          <w:p w14:paraId="19F6149A" w14:textId="77777777" w:rsidR="002018F8" w:rsidRPr="003D063F" w:rsidRDefault="002018F8" w:rsidP="002018F8">
            <w:pPr>
              <w:rPr>
                <w:sz w:val="20"/>
                <w:szCs w:val="20"/>
                <w:lang w:val="en-AU"/>
              </w:rPr>
            </w:pPr>
            <w:r w:rsidRPr="003D063F">
              <w:rPr>
                <w:sz w:val="20"/>
                <w:szCs w:val="20"/>
                <w:lang w:val="en-AU"/>
              </w:rPr>
              <w:t>Written Project brochures/updates</w:t>
            </w:r>
          </w:p>
          <w:p w14:paraId="44D61AEB" w14:textId="08FC3ADF" w:rsidR="002018F8" w:rsidRPr="003D063F" w:rsidRDefault="002018F8" w:rsidP="002018F8">
            <w:pPr>
              <w:rPr>
                <w:sz w:val="20"/>
                <w:szCs w:val="20"/>
                <w:lang w:val="en-AU"/>
              </w:rPr>
            </w:pPr>
            <w:r w:rsidRPr="00A22B22">
              <w:rPr>
                <w:sz w:val="20"/>
                <w:szCs w:val="20"/>
                <w:lang w:val="en-AU"/>
              </w:rPr>
              <w:t xml:space="preserve">Contact phones (TANAP reception/SI </w:t>
            </w:r>
            <w:proofErr w:type="gramStart"/>
            <w:r w:rsidRPr="00A22B22">
              <w:rPr>
                <w:sz w:val="20"/>
                <w:szCs w:val="20"/>
                <w:lang w:val="en-AU"/>
              </w:rPr>
              <w:t>Team)</w:t>
            </w:r>
            <w:r w:rsidRPr="003D063F">
              <w:rPr>
                <w:sz w:val="20"/>
                <w:szCs w:val="20"/>
                <w:lang w:val="en-AU"/>
              </w:rPr>
              <w:t>Grievance</w:t>
            </w:r>
            <w:proofErr w:type="gramEnd"/>
            <w:r w:rsidRPr="003D063F">
              <w:rPr>
                <w:sz w:val="20"/>
                <w:szCs w:val="20"/>
                <w:lang w:val="en-AU"/>
              </w:rPr>
              <w:t xml:space="preserve"> mechanism</w:t>
            </w:r>
          </w:p>
        </w:tc>
        <w:tc>
          <w:tcPr>
            <w:tcW w:w="1985" w:type="dxa"/>
          </w:tcPr>
          <w:p w14:paraId="64D38D66" w14:textId="4F6B2DDD" w:rsidR="002018F8" w:rsidRDefault="002018F8" w:rsidP="002018F8">
            <w:pPr>
              <w:rPr>
                <w:sz w:val="20"/>
                <w:szCs w:val="20"/>
                <w:lang w:val="en-AU"/>
              </w:rPr>
            </w:pPr>
            <w:proofErr w:type="gramStart"/>
            <w:r w:rsidRPr="003D063F">
              <w:rPr>
                <w:sz w:val="20"/>
                <w:szCs w:val="20"/>
                <w:lang w:val="en-AU"/>
              </w:rPr>
              <w:t>Lead :</w:t>
            </w:r>
            <w:proofErr w:type="gramEnd"/>
            <w:r w:rsidRPr="003D063F">
              <w:rPr>
                <w:sz w:val="20"/>
                <w:szCs w:val="20"/>
                <w:lang w:val="en-AU"/>
              </w:rPr>
              <w:t xml:space="preserve"> TANAP Social Impact </w:t>
            </w:r>
            <w:r>
              <w:rPr>
                <w:sz w:val="20"/>
                <w:szCs w:val="20"/>
                <w:lang w:val="en-AU"/>
              </w:rPr>
              <w:t>Team</w:t>
            </w:r>
            <w:r w:rsidRPr="003D063F">
              <w:rPr>
                <w:sz w:val="20"/>
                <w:szCs w:val="20"/>
                <w:lang w:val="en-AU"/>
              </w:rPr>
              <w:t xml:space="preserve">  </w:t>
            </w:r>
          </w:p>
          <w:p w14:paraId="22E46EB4" w14:textId="77777777" w:rsidR="002018F8" w:rsidRPr="003D063F" w:rsidRDefault="002018F8" w:rsidP="002018F8">
            <w:pPr>
              <w:rPr>
                <w:sz w:val="20"/>
                <w:szCs w:val="20"/>
                <w:lang w:val="en-AU"/>
              </w:rPr>
            </w:pPr>
            <w:proofErr w:type="gramStart"/>
            <w:r>
              <w:rPr>
                <w:sz w:val="20"/>
                <w:szCs w:val="20"/>
                <w:lang w:val="en-AU"/>
              </w:rPr>
              <w:t>Support :</w:t>
            </w:r>
            <w:proofErr w:type="gramEnd"/>
            <w:r>
              <w:rPr>
                <w:sz w:val="20"/>
                <w:szCs w:val="20"/>
                <w:lang w:val="en-AU"/>
              </w:rPr>
              <w:t xml:space="preserve"> TANAP </w:t>
            </w:r>
            <w:r w:rsidRPr="00926601">
              <w:rPr>
                <w:sz w:val="20"/>
                <w:szCs w:val="20"/>
                <w:lang w:val="en-AU"/>
              </w:rPr>
              <w:t>Operation Team</w:t>
            </w:r>
          </w:p>
        </w:tc>
      </w:tr>
      <w:tr w:rsidR="002018F8" w:rsidRPr="003D063F" w14:paraId="21FF91F8" w14:textId="77777777" w:rsidTr="00A6498E">
        <w:trPr>
          <w:jc w:val="center"/>
        </w:trPr>
        <w:tc>
          <w:tcPr>
            <w:tcW w:w="9223" w:type="dxa"/>
            <w:gridSpan w:val="6"/>
            <w:shd w:val="clear" w:color="auto" w:fill="92D050"/>
          </w:tcPr>
          <w:p w14:paraId="7ADD973A" w14:textId="77777777" w:rsidR="002018F8" w:rsidRPr="003D063F" w:rsidRDefault="002018F8" w:rsidP="002018F8">
            <w:pPr>
              <w:rPr>
                <w:sz w:val="20"/>
                <w:szCs w:val="20"/>
                <w:lang w:val="en-AU"/>
              </w:rPr>
            </w:pPr>
            <w:r w:rsidRPr="003D063F">
              <w:rPr>
                <w:sz w:val="20"/>
                <w:szCs w:val="20"/>
                <w:lang w:val="en-AU"/>
              </w:rPr>
              <w:t>Green Category Stakeholders</w:t>
            </w:r>
          </w:p>
        </w:tc>
      </w:tr>
      <w:tr w:rsidR="002018F8" w:rsidRPr="003D063F" w14:paraId="53D9D5AA" w14:textId="77777777" w:rsidTr="00A6498E">
        <w:trPr>
          <w:gridAfter w:val="1"/>
          <w:wAfter w:w="8" w:type="dxa"/>
          <w:jc w:val="center"/>
        </w:trPr>
        <w:tc>
          <w:tcPr>
            <w:tcW w:w="2127" w:type="dxa"/>
          </w:tcPr>
          <w:p w14:paraId="648FA159" w14:textId="77777777" w:rsidR="002018F8" w:rsidRDefault="002018F8" w:rsidP="002018F8">
            <w:pPr>
              <w:rPr>
                <w:sz w:val="20"/>
                <w:szCs w:val="20"/>
                <w:lang w:val="en-AU"/>
              </w:rPr>
            </w:pPr>
            <w:r>
              <w:rPr>
                <w:sz w:val="20"/>
                <w:szCs w:val="20"/>
                <w:lang w:val="en-AU"/>
              </w:rPr>
              <w:t>R</w:t>
            </w:r>
            <w:r w:rsidRPr="003D063F">
              <w:rPr>
                <w:sz w:val="20"/>
                <w:szCs w:val="20"/>
                <w:lang w:val="en-AU"/>
              </w:rPr>
              <w:t>elevant Regional Directorates (unless specifically named elsewhere)</w:t>
            </w:r>
          </w:p>
          <w:p w14:paraId="752DAD65" w14:textId="77777777" w:rsidR="002018F8" w:rsidRDefault="002018F8" w:rsidP="002018F8">
            <w:pPr>
              <w:rPr>
                <w:sz w:val="20"/>
                <w:szCs w:val="20"/>
                <w:lang w:val="en-AU"/>
              </w:rPr>
            </w:pPr>
            <w:r>
              <w:rPr>
                <w:sz w:val="20"/>
                <w:szCs w:val="20"/>
                <w:lang w:val="en-AU"/>
              </w:rPr>
              <w:t>R</w:t>
            </w:r>
            <w:r w:rsidRPr="003D063F">
              <w:rPr>
                <w:sz w:val="20"/>
                <w:szCs w:val="20"/>
                <w:lang w:val="en-AU"/>
              </w:rPr>
              <w:t xml:space="preserve">elevant </w:t>
            </w:r>
            <w:r>
              <w:rPr>
                <w:sz w:val="20"/>
                <w:szCs w:val="20"/>
                <w:lang w:val="en-AU"/>
              </w:rPr>
              <w:t>Provincial</w:t>
            </w:r>
            <w:r w:rsidRPr="003D063F">
              <w:rPr>
                <w:sz w:val="20"/>
                <w:szCs w:val="20"/>
                <w:lang w:val="en-AU"/>
              </w:rPr>
              <w:t xml:space="preserve"> Directorates (unless specifically named elsewhere)</w:t>
            </w:r>
            <w:r w:rsidRPr="00CA1C80">
              <w:rPr>
                <w:sz w:val="20"/>
                <w:szCs w:val="20"/>
                <w:lang w:val="en-AU"/>
              </w:rPr>
              <w:t xml:space="preserve">  </w:t>
            </w:r>
          </w:p>
          <w:p w14:paraId="7461E244" w14:textId="77777777" w:rsidR="002018F8" w:rsidRPr="003D063F" w:rsidRDefault="002018F8" w:rsidP="002018F8">
            <w:pPr>
              <w:rPr>
                <w:sz w:val="20"/>
                <w:szCs w:val="20"/>
                <w:lang w:val="en-AU"/>
              </w:rPr>
            </w:pPr>
            <w:r w:rsidRPr="00CA1C80">
              <w:rPr>
                <w:sz w:val="20"/>
                <w:szCs w:val="20"/>
                <w:lang w:val="en-AU"/>
              </w:rPr>
              <w:t>Other provincial offices</w:t>
            </w:r>
          </w:p>
        </w:tc>
        <w:tc>
          <w:tcPr>
            <w:tcW w:w="1559" w:type="dxa"/>
          </w:tcPr>
          <w:p w14:paraId="6A323E2A" w14:textId="77777777" w:rsidR="002018F8" w:rsidRPr="00CA1C80" w:rsidRDefault="002018F8" w:rsidP="002018F8">
            <w:pPr>
              <w:rPr>
                <w:sz w:val="20"/>
                <w:szCs w:val="20"/>
                <w:lang w:val="en-AU"/>
              </w:rPr>
            </w:pPr>
            <w:r w:rsidRPr="00CA1C80">
              <w:rPr>
                <w:sz w:val="20"/>
                <w:szCs w:val="20"/>
                <w:lang w:val="en-AU"/>
              </w:rPr>
              <w:t>Operation Activities</w:t>
            </w:r>
          </w:p>
          <w:p w14:paraId="2487CE04" w14:textId="77777777" w:rsidR="002018F8" w:rsidRPr="00CA1C80" w:rsidRDefault="002018F8" w:rsidP="002018F8">
            <w:pPr>
              <w:rPr>
                <w:sz w:val="20"/>
                <w:szCs w:val="20"/>
                <w:lang w:val="en-AU"/>
              </w:rPr>
            </w:pPr>
            <w:r w:rsidRPr="00CA1C80">
              <w:rPr>
                <w:sz w:val="20"/>
                <w:szCs w:val="20"/>
                <w:lang w:val="en-AU"/>
              </w:rPr>
              <w:t>Land Use Restrictions</w:t>
            </w:r>
          </w:p>
        </w:tc>
        <w:tc>
          <w:tcPr>
            <w:tcW w:w="1677" w:type="dxa"/>
          </w:tcPr>
          <w:p w14:paraId="08F7337E" w14:textId="77777777" w:rsidR="002018F8" w:rsidRPr="003D063F" w:rsidRDefault="002018F8" w:rsidP="002018F8">
            <w:pPr>
              <w:rPr>
                <w:sz w:val="20"/>
                <w:szCs w:val="20"/>
                <w:lang w:val="en-AU"/>
              </w:rPr>
            </w:pPr>
            <w:r w:rsidRPr="003D063F">
              <w:rPr>
                <w:sz w:val="20"/>
                <w:szCs w:val="20"/>
                <w:lang w:val="en-AU"/>
              </w:rPr>
              <w:t xml:space="preserve">Yearly, starting </w:t>
            </w:r>
            <w:r w:rsidRPr="00CA1C80">
              <w:rPr>
                <w:sz w:val="20"/>
                <w:szCs w:val="20"/>
                <w:lang w:val="en-AU"/>
              </w:rPr>
              <w:t>1Q 2019</w:t>
            </w:r>
          </w:p>
        </w:tc>
        <w:tc>
          <w:tcPr>
            <w:tcW w:w="1867" w:type="dxa"/>
          </w:tcPr>
          <w:p w14:paraId="0E7F198E" w14:textId="77777777" w:rsidR="002018F8" w:rsidRPr="003D063F" w:rsidRDefault="002018F8" w:rsidP="002018F8">
            <w:pPr>
              <w:rPr>
                <w:sz w:val="20"/>
                <w:szCs w:val="20"/>
                <w:lang w:val="en-AU"/>
              </w:rPr>
            </w:pPr>
            <w:r w:rsidRPr="003D063F">
              <w:rPr>
                <w:sz w:val="20"/>
                <w:szCs w:val="20"/>
                <w:lang w:val="en-AU"/>
              </w:rPr>
              <w:t>Corporate website</w:t>
            </w:r>
          </w:p>
          <w:p w14:paraId="3D041994" w14:textId="77777777" w:rsidR="002018F8" w:rsidRPr="003D063F" w:rsidRDefault="002018F8" w:rsidP="002018F8">
            <w:pPr>
              <w:rPr>
                <w:sz w:val="20"/>
                <w:szCs w:val="20"/>
                <w:lang w:val="en-AU"/>
              </w:rPr>
            </w:pPr>
            <w:r w:rsidRPr="003D063F">
              <w:rPr>
                <w:sz w:val="20"/>
                <w:szCs w:val="20"/>
                <w:lang w:val="en-AU"/>
              </w:rPr>
              <w:t>Hotline</w:t>
            </w:r>
          </w:p>
        </w:tc>
        <w:tc>
          <w:tcPr>
            <w:tcW w:w="1985" w:type="dxa"/>
          </w:tcPr>
          <w:p w14:paraId="6156170F" w14:textId="77777777" w:rsidR="002018F8" w:rsidRDefault="002018F8" w:rsidP="002018F8">
            <w:pPr>
              <w:rPr>
                <w:sz w:val="20"/>
                <w:szCs w:val="20"/>
                <w:lang w:val="en-AU"/>
              </w:rPr>
            </w:pPr>
            <w:proofErr w:type="gramStart"/>
            <w:r w:rsidRPr="003D063F">
              <w:rPr>
                <w:sz w:val="20"/>
                <w:szCs w:val="20"/>
                <w:lang w:val="en-AU"/>
              </w:rPr>
              <w:t>Lead :</w:t>
            </w:r>
            <w:proofErr w:type="gramEnd"/>
            <w:r w:rsidRPr="003D063F">
              <w:rPr>
                <w:sz w:val="20"/>
                <w:szCs w:val="20"/>
                <w:lang w:val="en-AU"/>
              </w:rPr>
              <w:t xml:space="preserve"> TANAP Permitting &amp; Authority Liaison / Government Relations Team</w:t>
            </w:r>
          </w:p>
          <w:p w14:paraId="3EBF818D" w14:textId="77777777" w:rsidR="002018F8" w:rsidRPr="003D063F" w:rsidRDefault="002018F8" w:rsidP="002018F8">
            <w:pPr>
              <w:rPr>
                <w:sz w:val="20"/>
                <w:szCs w:val="20"/>
                <w:lang w:val="en-AU"/>
              </w:rPr>
            </w:pPr>
            <w:proofErr w:type="gramStart"/>
            <w:r>
              <w:rPr>
                <w:sz w:val="20"/>
                <w:szCs w:val="20"/>
                <w:lang w:val="en-AU"/>
              </w:rPr>
              <w:t>Support :</w:t>
            </w:r>
            <w:proofErr w:type="gramEnd"/>
            <w:r>
              <w:rPr>
                <w:sz w:val="20"/>
                <w:szCs w:val="20"/>
                <w:lang w:val="en-AU"/>
              </w:rPr>
              <w:t xml:space="preserve"> </w:t>
            </w:r>
            <w:r w:rsidRPr="00CA1C80">
              <w:rPr>
                <w:sz w:val="20"/>
                <w:szCs w:val="20"/>
                <w:lang w:val="en-AU"/>
              </w:rPr>
              <w:t>TANAP Corporate Communications Team</w:t>
            </w:r>
          </w:p>
        </w:tc>
      </w:tr>
      <w:tr w:rsidR="002018F8" w:rsidRPr="003D063F" w14:paraId="677D8662" w14:textId="77777777" w:rsidTr="00A6498E">
        <w:trPr>
          <w:gridAfter w:val="1"/>
          <w:wAfter w:w="8" w:type="dxa"/>
          <w:jc w:val="center"/>
        </w:trPr>
        <w:tc>
          <w:tcPr>
            <w:tcW w:w="2127" w:type="dxa"/>
          </w:tcPr>
          <w:p w14:paraId="66E6B39F" w14:textId="77777777" w:rsidR="002018F8" w:rsidRPr="003D063F" w:rsidRDefault="002018F8" w:rsidP="002018F8">
            <w:pPr>
              <w:rPr>
                <w:sz w:val="20"/>
                <w:szCs w:val="20"/>
                <w:lang w:val="en-AU"/>
              </w:rPr>
            </w:pPr>
            <w:r w:rsidRPr="003D063F">
              <w:rPr>
                <w:sz w:val="20"/>
                <w:szCs w:val="20"/>
                <w:lang w:val="en-AU"/>
              </w:rPr>
              <w:lastRenderedPageBreak/>
              <w:t>Loca</w:t>
            </w:r>
            <w:bookmarkStart w:id="18" w:name="_GoBack"/>
            <w:bookmarkEnd w:id="18"/>
            <w:r w:rsidRPr="003D063F">
              <w:rPr>
                <w:sz w:val="20"/>
                <w:szCs w:val="20"/>
                <w:lang w:val="en-AU"/>
              </w:rPr>
              <w:t>l NGOs</w:t>
            </w:r>
            <w:r>
              <w:rPr>
                <w:sz w:val="20"/>
                <w:szCs w:val="20"/>
                <w:lang w:val="en-AU"/>
              </w:rPr>
              <w:t xml:space="preserve"> / </w:t>
            </w:r>
            <w:r w:rsidRPr="008F5D8C">
              <w:rPr>
                <w:sz w:val="20"/>
                <w:szCs w:val="20"/>
                <w:lang w:val="en-AU"/>
              </w:rPr>
              <w:t>National NGOs</w:t>
            </w:r>
            <w:r>
              <w:rPr>
                <w:sz w:val="20"/>
                <w:szCs w:val="20"/>
                <w:lang w:val="en-AU"/>
              </w:rPr>
              <w:t xml:space="preserve"> / </w:t>
            </w:r>
            <w:r w:rsidRPr="008F5D8C">
              <w:rPr>
                <w:sz w:val="20"/>
                <w:szCs w:val="20"/>
                <w:lang w:val="en-AU"/>
              </w:rPr>
              <w:t>International NGOs</w:t>
            </w:r>
          </w:p>
        </w:tc>
        <w:tc>
          <w:tcPr>
            <w:tcW w:w="1559" w:type="dxa"/>
          </w:tcPr>
          <w:p w14:paraId="3B85C4F0" w14:textId="77777777" w:rsidR="002018F8" w:rsidRDefault="002018F8" w:rsidP="002018F8">
            <w:pPr>
              <w:rPr>
                <w:sz w:val="20"/>
                <w:szCs w:val="20"/>
                <w:lang w:val="en-AU"/>
              </w:rPr>
            </w:pPr>
            <w:r w:rsidRPr="00051888">
              <w:rPr>
                <w:sz w:val="20"/>
                <w:szCs w:val="20"/>
                <w:lang w:val="en-AU"/>
              </w:rPr>
              <w:t xml:space="preserve">Operation Activities </w:t>
            </w:r>
          </w:p>
          <w:p w14:paraId="15E0ED6D" w14:textId="77777777" w:rsidR="002018F8" w:rsidRPr="003D063F" w:rsidRDefault="002018F8" w:rsidP="002018F8">
            <w:pPr>
              <w:rPr>
                <w:sz w:val="20"/>
                <w:szCs w:val="20"/>
                <w:lang w:val="en-AU"/>
              </w:rPr>
            </w:pPr>
            <w:r w:rsidRPr="003D063F">
              <w:rPr>
                <w:sz w:val="20"/>
                <w:szCs w:val="20"/>
                <w:lang w:val="en-AU"/>
              </w:rPr>
              <w:t>Social or environmental investment activities</w:t>
            </w:r>
          </w:p>
          <w:p w14:paraId="710137F3" w14:textId="77777777" w:rsidR="002018F8" w:rsidRPr="00CA1C80" w:rsidRDefault="002018F8" w:rsidP="002018F8">
            <w:pPr>
              <w:rPr>
                <w:sz w:val="20"/>
                <w:szCs w:val="20"/>
                <w:lang w:val="en-AU"/>
              </w:rPr>
            </w:pPr>
            <w:r w:rsidRPr="003D063F">
              <w:rPr>
                <w:sz w:val="20"/>
                <w:szCs w:val="20"/>
                <w:lang w:val="en-AU"/>
              </w:rPr>
              <w:t>RAP Fund Implementation</w:t>
            </w:r>
          </w:p>
        </w:tc>
        <w:tc>
          <w:tcPr>
            <w:tcW w:w="1677" w:type="dxa"/>
          </w:tcPr>
          <w:p w14:paraId="56CC5ECF" w14:textId="77777777" w:rsidR="002018F8" w:rsidRPr="003D063F" w:rsidRDefault="002018F8" w:rsidP="002018F8">
            <w:pPr>
              <w:rPr>
                <w:sz w:val="20"/>
                <w:szCs w:val="20"/>
                <w:lang w:val="en-AU"/>
              </w:rPr>
            </w:pPr>
            <w:r w:rsidRPr="00051888">
              <w:rPr>
                <w:sz w:val="20"/>
                <w:szCs w:val="20"/>
                <w:lang w:val="en-AU"/>
              </w:rPr>
              <w:t>Yearly, starting 1Q 2019</w:t>
            </w:r>
          </w:p>
        </w:tc>
        <w:tc>
          <w:tcPr>
            <w:tcW w:w="1867" w:type="dxa"/>
          </w:tcPr>
          <w:p w14:paraId="795E1D03" w14:textId="77777777" w:rsidR="002018F8" w:rsidRPr="003D063F" w:rsidRDefault="002018F8" w:rsidP="002018F8">
            <w:pPr>
              <w:rPr>
                <w:sz w:val="20"/>
                <w:szCs w:val="20"/>
                <w:lang w:val="en-AU"/>
              </w:rPr>
            </w:pPr>
            <w:r w:rsidRPr="003D063F">
              <w:rPr>
                <w:sz w:val="20"/>
                <w:szCs w:val="20"/>
                <w:lang w:val="en-AU"/>
              </w:rPr>
              <w:t>Written Project brochures/updates</w:t>
            </w:r>
          </w:p>
          <w:p w14:paraId="2A8BF8EC" w14:textId="77777777" w:rsidR="002018F8" w:rsidRPr="003D063F" w:rsidRDefault="002018F8" w:rsidP="002018F8">
            <w:pPr>
              <w:rPr>
                <w:sz w:val="20"/>
                <w:szCs w:val="20"/>
                <w:lang w:val="en-AU"/>
              </w:rPr>
            </w:pPr>
            <w:r w:rsidRPr="003D063F">
              <w:rPr>
                <w:sz w:val="20"/>
                <w:szCs w:val="20"/>
                <w:lang w:val="en-AU"/>
              </w:rPr>
              <w:t>Corporate website</w:t>
            </w:r>
          </w:p>
          <w:p w14:paraId="679B256C" w14:textId="5E6C6DD8" w:rsidR="002018F8" w:rsidRPr="003D063F" w:rsidRDefault="002018F8" w:rsidP="002018F8">
            <w:pPr>
              <w:rPr>
                <w:sz w:val="20"/>
                <w:szCs w:val="20"/>
                <w:lang w:val="en-AU"/>
              </w:rPr>
            </w:pPr>
            <w:r w:rsidRPr="00A22B22">
              <w:rPr>
                <w:sz w:val="20"/>
                <w:szCs w:val="20"/>
                <w:lang w:val="en-AU"/>
              </w:rPr>
              <w:t>Contact phones (TANAP reception/SI Team)</w:t>
            </w:r>
          </w:p>
        </w:tc>
        <w:tc>
          <w:tcPr>
            <w:tcW w:w="1985" w:type="dxa"/>
          </w:tcPr>
          <w:p w14:paraId="45F77BB9" w14:textId="77777777" w:rsidR="002018F8" w:rsidRPr="003D063F" w:rsidRDefault="002018F8" w:rsidP="002018F8">
            <w:pPr>
              <w:rPr>
                <w:sz w:val="20"/>
                <w:szCs w:val="20"/>
                <w:lang w:val="en-AU"/>
              </w:rPr>
            </w:pPr>
            <w:proofErr w:type="gramStart"/>
            <w:r w:rsidRPr="003D063F">
              <w:rPr>
                <w:sz w:val="20"/>
                <w:szCs w:val="20"/>
                <w:lang w:val="en-AU"/>
              </w:rPr>
              <w:t>Lead :</w:t>
            </w:r>
            <w:proofErr w:type="gramEnd"/>
            <w:r w:rsidRPr="003D063F">
              <w:rPr>
                <w:sz w:val="20"/>
                <w:szCs w:val="20"/>
                <w:lang w:val="en-AU"/>
              </w:rPr>
              <w:t xml:space="preserve"> TANAP </w:t>
            </w:r>
            <w:r>
              <w:rPr>
                <w:sz w:val="20"/>
                <w:szCs w:val="20"/>
                <w:lang w:val="en-AU"/>
              </w:rPr>
              <w:t>QHSSE</w:t>
            </w:r>
            <w:r w:rsidRPr="003D063F">
              <w:rPr>
                <w:sz w:val="20"/>
                <w:szCs w:val="20"/>
                <w:lang w:val="en-AU"/>
              </w:rPr>
              <w:t xml:space="preserve"> Team </w:t>
            </w:r>
          </w:p>
          <w:p w14:paraId="425239BB" w14:textId="77777777" w:rsidR="002018F8" w:rsidRPr="003D063F" w:rsidRDefault="002018F8" w:rsidP="002018F8">
            <w:pPr>
              <w:rPr>
                <w:sz w:val="20"/>
                <w:szCs w:val="20"/>
                <w:lang w:val="en-AU"/>
              </w:rPr>
            </w:pPr>
            <w:proofErr w:type="gramStart"/>
            <w:r w:rsidRPr="003D063F">
              <w:rPr>
                <w:sz w:val="20"/>
                <w:szCs w:val="20"/>
                <w:lang w:val="en-AU"/>
              </w:rPr>
              <w:t>Support :</w:t>
            </w:r>
            <w:proofErr w:type="gramEnd"/>
            <w:r w:rsidRPr="003D063F">
              <w:rPr>
                <w:sz w:val="20"/>
                <w:szCs w:val="20"/>
                <w:lang w:val="en-AU"/>
              </w:rPr>
              <w:t xml:space="preserve">  TANAP Corporate Communications Team</w:t>
            </w:r>
          </w:p>
        </w:tc>
      </w:tr>
      <w:tr w:rsidR="002018F8" w:rsidRPr="003D063F" w14:paraId="66B8EBA2" w14:textId="77777777" w:rsidTr="00A6498E">
        <w:trPr>
          <w:gridAfter w:val="1"/>
          <w:wAfter w:w="8" w:type="dxa"/>
          <w:jc w:val="center"/>
        </w:trPr>
        <w:tc>
          <w:tcPr>
            <w:tcW w:w="2127" w:type="dxa"/>
          </w:tcPr>
          <w:p w14:paraId="55995A6E" w14:textId="77777777" w:rsidR="002018F8" w:rsidRPr="003D063F" w:rsidRDefault="002018F8" w:rsidP="002018F8">
            <w:pPr>
              <w:rPr>
                <w:sz w:val="20"/>
                <w:szCs w:val="20"/>
                <w:lang w:val="en-AU"/>
              </w:rPr>
            </w:pPr>
            <w:r w:rsidRPr="003D063F">
              <w:rPr>
                <w:sz w:val="20"/>
                <w:szCs w:val="20"/>
                <w:lang w:val="en-AU"/>
              </w:rPr>
              <w:t>Business Associations</w:t>
            </w:r>
            <w:r>
              <w:rPr>
                <w:sz w:val="20"/>
                <w:szCs w:val="20"/>
                <w:lang w:val="en-AU"/>
              </w:rPr>
              <w:t xml:space="preserve"> / </w:t>
            </w:r>
            <w:r w:rsidRPr="00CA1C80">
              <w:rPr>
                <w:sz w:val="20"/>
                <w:szCs w:val="20"/>
                <w:lang w:val="en-AU"/>
              </w:rPr>
              <w:t>Chambers of Commerce</w:t>
            </w:r>
            <w:r>
              <w:rPr>
                <w:sz w:val="20"/>
                <w:szCs w:val="20"/>
                <w:lang w:val="en-AU"/>
              </w:rPr>
              <w:t xml:space="preserve"> / </w:t>
            </w:r>
            <w:r w:rsidRPr="00CA1C80">
              <w:rPr>
                <w:sz w:val="20"/>
                <w:szCs w:val="20"/>
                <w:lang w:val="en-AU"/>
              </w:rPr>
              <w:t xml:space="preserve">SMMSEs </w:t>
            </w:r>
            <w:r>
              <w:rPr>
                <w:sz w:val="20"/>
                <w:szCs w:val="20"/>
                <w:lang w:val="en-AU"/>
              </w:rPr>
              <w:t xml:space="preserve">/ </w:t>
            </w:r>
            <w:r w:rsidRPr="00CA1C80">
              <w:rPr>
                <w:sz w:val="20"/>
                <w:szCs w:val="20"/>
                <w:lang w:val="en-AU"/>
              </w:rPr>
              <w:t>Cooperatives</w:t>
            </w:r>
          </w:p>
        </w:tc>
        <w:tc>
          <w:tcPr>
            <w:tcW w:w="1559" w:type="dxa"/>
          </w:tcPr>
          <w:p w14:paraId="772F1F53" w14:textId="77777777" w:rsidR="002018F8" w:rsidRPr="00CA1C80" w:rsidRDefault="002018F8" w:rsidP="002018F8">
            <w:pPr>
              <w:rPr>
                <w:sz w:val="20"/>
                <w:szCs w:val="20"/>
                <w:lang w:val="en-AU"/>
              </w:rPr>
            </w:pPr>
            <w:r w:rsidRPr="00CA1C80">
              <w:rPr>
                <w:sz w:val="20"/>
                <w:szCs w:val="20"/>
                <w:lang w:val="en-AU"/>
              </w:rPr>
              <w:t>Operation Activities</w:t>
            </w:r>
          </w:p>
          <w:p w14:paraId="65D1AC89" w14:textId="77777777" w:rsidR="002018F8" w:rsidRPr="003D063F" w:rsidRDefault="002018F8" w:rsidP="002018F8">
            <w:pPr>
              <w:rPr>
                <w:sz w:val="20"/>
                <w:szCs w:val="20"/>
                <w:lang w:val="en-AU"/>
              </w:rPr>
            </w:pPr>
            <w:r w:rsidRPr="003D063F">
              <w:rPr>
                <w:sz w:val="20"/>
                <w:szCs w:val="20"/>
                <w:lang w:val="en-AU"/>
              </w:rPr>
              <w:t xml:space="preserve">Local procurement data. </w:t>
            </w:r>
          </w:p>
        </w:tc>
        <w:tc>
          <w:tcPr>
            <w:tcW w:w="1677" w:type="dxa"/>
          </w:tcPr>
          <w:p w14:paraId="37D4E780" w14:textId="77777777" w:rsidR="002018F8" w:rsidRPr="003D063F" w:rsidRDefault="002018F8" w:rsidP="002018F8">
            <w:pPr>
              <w:rPr>
                <w:sz w:val="20"/>
                <w:szCs w:val="20"/>
                <w:lang w:val="en-AU"/>
              </w:rPr>
            </w:pPr>
            <w:r w:rsidRPr="003D063F">
              <w:rPr>
                <w:sz w:val="20"/>
                <w:szCs w:val="20"/>
                <w:lang w:val="en-AU"/>
              </w:rPr>
              <w:t xml:space="preserve">Yearly, starting </w:t>
            </w:r>
            <w:r w:rsidRPr="00CA1C80">
              <w:rPr>
                <w:sz w:val="20"/>
                <w:szCs w:val="20"/>
                <w:lang w:val="en-AU"/>
              </w:rPr>
              <w:t>1Q 2019</w:t>
            </w:r>
          </w:p>
        </w:tc>
        <w:tc>
          <w:tcPr>
            <w:tcW w:w="1867" w:type="dxa"/>
          </w:tcPr>
          <w:p w14:paraId="7DC1EA45" w14:textId="77777777" w:rsidR="002018F8" w:rsidRPr="003D063F" w:rsidRDefault="002018F8" w:rsidP="002018F8">
            <w:pPr>
              <w:rPr>
                <w:sz w:val="20"/>
                <w:szCs w:val="20"/>
                <w:lang w:val="en-AU"/>
              </w:rPr>
            </w:pPr>
            <w:r w:rsidRPr="003D063F">
              <w:rPr>
                <w:sz w:val="20"/>
                <w:szCs w:val="20"/>
                <w:lang w:val="en-AU"/>
              </w:rPr>
              <w:t>Corporate website</w:t>
            </w:r>
          </w:p>
          <w:p w14:paraId="134551EE" w14:textId="00BEDEF3" w:rsidR="002018F8" w:rsidRPr="003D063F" w:rsidRDefault="002018F8" w:rsidP="002018F8">
            <w:pPr>
              <w:rPr>
                <w:sz w:val="20"/>
                <w:szCs w:val="20"/>
                <w:lang w:val="en-AU"/>
              </w:rPr>
            </w:pPr>
            <w:r w:rsidRPr="00A22B22">
              <w:rPr>
                <w:sz w:val="20"/>
                <w:szCs w:val="20"/>
                <w:lang w:val="en-AU"/>
              </w:rPr>
              <w:t>Contact phones (TANAP reception/SI Team)</w:t>
            </w:r>
          </w:p>
        </w:tc>
        <w:tc>
          <w:tcPr>
            <w:tcW w:w="1985" w:type="dxa"/>
          </w:tcPr>
          <w:p w14:paraId="6564CA7C" w14:textId="77777777" w:rsidR="002018F8" w:rsidRPr="003D063F" w:rsidRDefault="002018F8" w:rsidP="002018F8">
            <w:pPr>
              <w:rPr>
                <w:sz w:val="20"/>
                <w:szCs w:val="20"/>
                <w:lang w:val="en-AU"/>
              </w:rPr>
            </w:pPr>
            <w:proofErr w:type="gramStart"/>
            <w:r w:rsidRPr="003D063F">
              <w:rPr>
                <w:sz w:val="20"/>
                <w:szCs w:val="20"/>
                <w:lang w:val="en-AU"/>
              </w:rPr>
              <w:t>Lead :</w:t>
            </w:r>
            <w:proofErr w:type="gramEnd"/>
            <w:r w:rsidRPr="003D063F">
              <w:rPr>
                <w:sz w:val="20"/>
                <w:szCs w:val="20"/>
                <w:lang w:val="en-AU"/>
              </w:rPr>
              <w:t xml:space="preserve"> TANAP Corporate Communications Team</w:t>
            </w:r>
          </w:p>
        </w:tc>
      </w:tr>
      <w:tr w:rsidR="002018F8" w:rsidRPr="003D063F" w14:paraId="149DF862" w14:textId="77777777" w:rsidTr="00A6498E">
        <w:trPr>
          <w:gridAfter w:val="1"/>
          <w:wAfter w:w="8" w:type="dxa"/>
          <w:jc w:val="center"/>
        </w:trPr>
        <w:tc>
          <w:tcPr>
            <w:tcW w:w="2127" w:type="dxa"/>
          </w:tcPr>
          <w:p w14:paraId="5F3497F7" w14:textId="77777777" w:rsidR="002018F8" w:rsidRPr="003D063F" w:rsidRDefault="002018F8" w:rsidP="002018F8">
            <w:pPr>
              <w:rPr>
                <w:sz w:val="20"/>
                <w:szCs w:val="20"/>
                <w:lang w:val="en-AU"/>
              </w:rPr>
            </w:pPr>
            <w:r w:rsidRPr="00051888">
              <w:rPr>
                <w:sz w:val="20"/>
                <w:szCs w:val="20"/>
                <w:lang w:val="en-AU"/>
              </w:rPr>
              <w:t xml:space="preserve">Universities and Scientific Community  </w:t>
            </w:r>
          </w:p>
        </w:tc>
        <w:tc>
          <w:tcPr>
            <w:tcW w:w="1559" w:type="dxa"/>
          </w:tcPr>
          <w:p w14:paraId="7FB6D111" w14:textId="77777777" w:rsidR="002018F8" w:rsidRPr="00CA1C80" w:rsidRDefault="002018F8" w:rsidP="002018F8">
            <w:pPr>
              <w:rPr>
                <w:sz w:val="20"/>
                <w:szCs w:val="20"/>
                <w:lang w:val="en-AU"/>
              </w:rPr>
            </w:pPr>
            <w:r w:rsidRPr="00CA1C80">
              <w:rPr>
                <w:sz w:val="20"/>
                <w:szCs w:val="20"/>
                <w:lang w:val="en-AU"/>
              </w:rPr>
              <w:t>Operation Activities</w:t>
            </w:r>
          </w:p>
          <w:p w14:paraId="237F806C" w14:textId="77777777" w:rsidR="002018F8" w:rsidRPr="003D063F" w:rsidRDefault="002018F8" w:rsidP="002018F8">
            <w:pPr>
              <w:rPr>
                <w:sz w:val="20"/>
                <w:szCs w:val="20"/>
                <w:lang w:val="en-AU"/>
              </w:rPr>
            </w:pPr>
          </w:p>
        </w:tc>
        <w:tc>
          <w:tcPr>
            <w:tcW w:w="1677" w:type="dxa"/>
          </w:tcPr>
          <w:p w14:paraId="6D6E83D3" w14:textId="77777777" w:rsidR="002018F8" w:rsidRPr="003D063F" w:rsidRDefault="002018F8" w:rsidP="002018F8">
            <w:pPr>
              <w:rPr>
                <w:sz w:val="20"/>
                <w:szCs w:val="20"/>
                <w:lang w:val="en-AU"/>
              </w:rPr>
            </w:pPr>
            <w:r w:rsidRPr="003D063F">
              <w:rPr>
                <w:sz w:val="20"/>
                <w:szCs w:val="20"/>
                <w:lang w:val="en-AU"/>
              </w:rPr>
              <w:t xml:space="preserve">Yearly, starting </w:t>
            </w:r>
            <w:r w:rsidRPr="00CA1C80">
              <w:rPr>
                <w:sz w:val="20"/>
                <w:szCs w:val="20"/>
                <w:lang w:val="en-AU"/>
              </w:rPr>
              <w:t>1Q 2019</w:t>
            </w:r>
          </w:p>
        </w:tc>
        <w:tc>
          <w:tcPr>
            <w:tcW w:w="1867" w:type="dxa"/>
          </w:tcPr>
          <w:p w14:paraId="43C438A1" w14:textId="77777777" w:rsidR="002018F8" w:rsidRPr="003D063F" w:rsidRDefault="002018F8" w:rsidP="002018F8">
            <w:pPr>
              <w:rPr>
                <w:sz w:val="20"/>
                <w:szCs w:val="20"/>
                <w:lang w:val="en-AU"/>
              </w:rPr>
            </w:pPr>
            <w:r w:rsidRPr="003D063F">
              <w:rPr>
                <w:sz w:val="20"/>
                <w:szCs w:val="20"/>
                <w:lang w:val="en-AU"/>
              </w:rPr>
              <w:t>Corporate website</w:t>
            </w:r>
          </w:p>
          <w:p w14:paraId="59BD3F72" w14:textId="357BBDD6" w:rsidR="002018F8" w:rsidRPr="003D063F" w:rsidRDefault="002018F8" w:rsidP="002018F8">
            <w:pPr>
              <w:rPr>
                <w:sz w:val="20"/>
                <w:szCs w:val="20"/>
                <w:lang w:val="en-AU"/>
              </w:rPr>
            </w:pPr>
            <w:r w:rsidRPr="00A22B22">
              <w:rPr>
                <w:sz w:val="20"/>
                <w:szCs w:val="20"/>
                <w:lang w:val="en-AU"/>
              </w:rPr>
              <w:t>Contact phones (TANAP reception/SI Team)</w:t>
            </w:r>
          </w:p>
        </w:tc>
        <w:tc>
          <w:tcPr>
            <w:tcW w:w="1985" w:type="dxa"/>
          </w:tcPr>
          <w:p w14:paraId="4C37D2C7" w14:textId="77777777" w:rsidR="002018F8" w:rsidRPr="003D063F" w:rsidRDefault="002018F8" w:rsidP="002018F8">
            <w:pPr>
              <w:rPr>
                <w:sz w:val="20"/>
                <w:szCs w:val="20"/>
                <w:lang w:val="en-AU"/>
              </w:rPr>
            </w:pPr>
            <w:proofErr w:type="gramStart"/>
            <w:r w:rsidRPr="003D063F">
              <w:rPr>
                <w:sz w:val="20"/>
                <w:szCs w:val="20"/>
                <w:lang w:val="en-AU"/>
              </w:rPr>
              <w:t>Lead :</w:t>
            </w:r>
            <w:proofErr w:type="gramEnd"/>
            <w:r w:rsidRPr="003D063F">
              <w:rPr>
                <w:sz w:val="20"/>
                <w:szCs w:val="20"/>
                <w:lang w:val="en-AU"/>
              </w:rPr>
              <w:t xml:space="preserve"> TANAP Corporate Communications Team</w:t>
            </w:r>
          </w:p>
        </w:tc>
      </w:tr>
      <w:tr w:rsidR="002018F8" w:rsidRPr="003D063F" w14:paraId="06F689C8" w14:textId="77777777" w:rsidTr="00A6498E">
        <w:trPr>
          <w:gridAfter w:val="1"/>
          <w:wAfter w:w="8" w:type="dxa"/>
          <w:jc w:val="center"/>
        </w:trPr>
        <w:tc>
          <w:tcPr>
            <w:tcW w:w="2127" w:type="dxa"/>
          </w:tcPr>
          <w:p w14:paraId="0B4E8426" w14:textId="77777777" w:rsidR="002018F8" w:rsidRPr="003D063F" w:rsidRDefault="002018F8" w:rsidP="002018F8">
            <w:pPr>
              <w:rPr>
                <w:sz w:val="20"/>
                <w:szCs w:val="20"/>
                <w:lang w:val="en-AU"/>
              </w:rPr>
            </w:pPr>
            <w:r w:rsidRPr="003D063F">
              <w:rPr>
                <w:sz w:val="20"/>
                <w:szCs w:val="20"/>
                <w:lang w:val="en-AU"/>
              </w:rPr>
              <w:t>Local media</w:t>
            </w:r>
          </w:p>
        </w:tc>
        <w:tc>
          <w:tcPr>
            <w:tcW w:w="1559" w:type="dxa"/>
          </w:tcPr>
          <w:p w14:paraId="5E30504A" w14:textId="77777777" w:rsidR="002018F8" w:rsidRPr="003D063F" w:rsidRDefault="002018F8" w:rsidP="002018F8">
            <w:pPr>
              <w:rPr>
                <w:sz w:val="20"/>
                <w:szCs w:val="20"/>
                <w:lang w:val="en-AU"/>
              </w:rPr>
            </w:pPr>
            <w:r w:rsidRPr="00CA1C80">
              <w:rPr>
                <w:sz w:val="20"/>
                <w:szCs w:val="20"/>
                <w:lang w:val="en-AU"/>
              </w:rPr>
              <w:t>Operation Activities</w:t>
            </w:r>
          </w:p>
        </w:tc>
        <w:tc>
          <w:tcPr>
            <w:tcW w:w="1677" w:type="dxa"/>
          </w:tcPr>
          <w:p w14:paraId="7E850058" w14:textId="77777777" w:rsidR="002018F8" w:rsidRPr="003D063F" w:rsidRDefault="002018F8" w:rsidP="002018F8">
            <w:pPr>
              <w:rPr>
                <w:sz w:val="20"/>
                <w:szCs w:val="20"/>
                <w:lang w:val="en-AU"/>
              </w:rPr>
            </w:pPr>
            <w:r w:rsidRPr="003D063F">
              <w:rPr>
                <w:sz w:val="20"/>
                <w:szCs w:val="20"/>
                <w:lang w:val="en-AU"/>
              </w:rPr>
              <w:t xml:space="preserve">Yearly, starting </w:t>
            </w:r>
            <w:r w:rsidRPr="00CA1C80">
              <w:rPr>
                <w:sz w:val="20"/>
                <w:szCs w:val="20"/>
                <w:lang w:val="en-AU"/>
              </w:rPr>
              <w:t>1Q 2019</w:t>
            </w:r>
          </w:p>
        </w:tc>
        <w:tc>
          <w:tcPr>
            <w:tcW w:w="1867" w:type="dxa"/>
          </w:tcPr>
          <w:p w14:paraId="4F6B2B86" w14:textId="77777777" w:rsidR="002018F8" w:rsidRPr="003D063F" w:rsidRDefault="002018F8" w:rsidP="002018F8">
            <w:pPr>
              <w:rPr>
                <w:sz w:val="20"/>
                <w:szCs w:val="20"/>
                <w:lang w:val="en-AU"/>
              </w:rPr>
            </w:pPr>
            <w:r w:rsidRPr="003D063F">
              <w:rPr>
                <w:sz w:val="20"/>
                <w:szCs w:val="20"/>
                <w:lang w:val="en-AU"/>
              </w:rPr>
              <w:t>Corporate website</w:t>
            </w:r>
          </w:p>
          <w:p w14:paraId="5D71A1BF" w14:textId="672E7F00" w:rsidR="002018F8" w:rsidRPr="003D063F" w:rsidRDefault="002018F8" w:rsidP="002018F8">
            <w:pPr>
              <w:rPr>
                <w:sz w:val="20"/>
                <w:szCs w:val="20"/>
                <w:lang w:val="en-AU"/>
              </w:rPr>
            </w:pPr>
            <w:r w:rsidRPr="00A22B22">
              <w:rPr>
                <w:sz w:val="20"/>
                <w:szCs w:val="20"/>
                <w:lang w:val="en-AU"/>
              </w:rPr>
              <w:t>Contact phones (TANAP reception/SI Team)</w:t>
            </w:r>
          </w:p>
        </w:tc>
        <w:tc>
          <w:tcPr>
            <w:tcW w:w="1985" w:type="dxa"/>
          </w:tcPr>
          <w:p w14:paraId="6B571611" w14:textId="77777777" w:rsidR="002018F8" w:rsidRPr="003D063F" w:rsidRDefault="002018F8" w:rsidP="002018F8">
            <w:pPr>
              <w:rPr>
                <w:sz w:val="20"/>
                <w:szCs w:val="20"/>
                <w:lang w:val="en-AU"/>
              </w:rPr>
            </w:pPr>
            <w:proofErr w:type="gramStart"/>
            <w:r w:rsidRPr="003D063F">
              <w:rPr>
                <w:sz w:val="20"/>
                <w:szCs w:val="20"/>
                <w:lang w:val="en-AU"/>
              </w:rPr>
              <w:t>Lead :</w:t>
            </w:r>
            <w:proofErr w:type="gramEnd"/>
            <w:r w:rsidRPr="003D063F">
              <w:rPr>
                <w:sz w:val="20"/>
                <w:szCs w:val="20"/>
                <w:lang w:val="en-AU"/>
              </w:rPr>
              <w:t xml:space="preserve"> TANAP Corporate Communications Team</w:t>
            </w:r>
          </w:p>
        </w:tc>
      </w:tr>
    </w:tbl>
    <w:p w14:paraId="3B107E05" w14:textId="137194D7" w:rsidR="00140398" w:rsidRPr="005828EC" w:rsidRDefault="007462F4" w:rsidP="00140398">
      <w:pPr>
        <w:rPr>
          <w:i/>
          <w:lang w:val="en-AU"/>
        </w:rPr>
      </w:pPr>
      <w:r>
        <w:rPr>
          <w:i/>
          <w:lang w:val="en-AU"/>
        </w:rPr>
        <w:t xml:space="preserve">    </w:t>
      </w:r>
      <w:r w:rsidR="0000452D" w:rsidRPr="00FA773C">
        <w:rPr>
          <w:i/>
          <w:lang w:val="en-AU"/>
        </w:rPr>
        <w:t xml:space="preserve">Table </w:t>
      </w:r>
      <w:r w:rsidR="00FA773C" w:rsidRPr="00FA773C">
        <w:rPr>
          <w:i/>
          <w:lang w:val="en-AU"/>
        </w:rPr>
        <w:t>1</w:t>
      </w:r>
      <w:r w:rsidR="00140398" w:rsidRPr="00FA773C">
        <w:rPr>
          <w:i/>
          <w:lang w:val="en-AU"/>
        </w:rPr>
        <w:t xml:space="preserve">:  </w:t>
      </w:r>
      <w:r w:rsidR="0000452D" w:rsidRPr="00FA773C">
        <w:rPr>
          <w:i/>
          <w:lang w:val="en-AU"/>
        </w:rPr>
        <w:t xml:space="preserve">Interim </w:t>
      </w:r>
      <w:r w:rsidR="00140398" w:rsidRPr="00FA773C">
        <w:rPr>
          <w:i/>
          <w:lang w:val="en-AU"/>
        </w:rPr>
        <w:t xml:space="preserve">Stakeholder Engagement Plan for </w:t>
      </w:r>
      <w:r w:rsidR="0000452D" w:rsidRPr="00FA773C">
        <w:rPr>
          <w:i/>
          <w:lang w:val="en-AU"/>
        </w:rPr>
        <w:t>Covid19 Pandemic</w:t>
      </w:r>
    </w:p>
    <w:p w14:paraId="02BF60C9" w14:textId="77777777" w:rsidR="00140398" w:rsidRPr="00140398" w:rsidRDefault="00140398" w:rsidP="00D067F2">
      <w:pPr>
        <w:pStyle w:val="Heading1"/>
        <w:numPr>
          <w:ilvl w:val="0"/>
          <w:numId w:val="3"/>
        </w:numPr>
        <w:tabs>
          <w:tab w:val="left" w:pos="567"/>
        </w:tabs>
        <w:ind w:hanging="993"/>
      </w:pPr>
      <w:bookmarkStart w:id="19" w:name="_Toc408243325"/>
      <w:bookmarkStart w:id="20" w:name="_Toc409422288"/>
      <w:bookmarkStart w:id="21" w:name="_Toc437441519"/>
      <w:bookmarkStart w:id="22" w:name="_Toc511927096"/>
      <w:bookmarkStart w:id="23" w:name="_Toc73011300"/>
      <w:r w:rsidRPr="00140398">
        <w:lastRenderedPageBreak/>
        <w:t>Monitoring and Reporting</w:t>
      </w:r>
      <w:bookmarkEnd w:id="19"/>
      <w:bookmarkEnd w:id="20"/>
      <w:bookmarkEnd w:id="21"/>
      <w:bookmarkEnd w:id="22"/>
      <w:bookmarkEnd w:id="23"/>
    </w:p>
    <w:p w14:paraId="02F09FC4" w14:textId="77777777" w:rsidR="00140398" w:rsidRPr="00140398" w:rsidRDefault="00140398" w:rsidP="00D067F2">
      <w:pPr>
        <w:spacing w:before="240"/>
        <w:jc w:val="both"/>
        <w:rPr>
          <w:lang w:val="en-AU"/>
        </w:rPr>
      </w:pPr>
      <w:r w:rsidRPr="00140398">
        <w:rPr>
          <w:lang w:val="en-AU"/>
        </w:rPr>
        <w:t>TANAP’s Social</w:t>
      </w:r>
      <w:r w:rsidR="002C2F21">
        <w:rPr>
          <w:lang w:val="en-AU"/>
        </w:rPr>
        <w:t xml:space="preserve"> Impact </w:t>
      </w:r>
      <w:r w:rsidRPr="00140398">
        <w:rPr>
          <w:lang w:val="en-AU"/>
        </w:rPr>
        <w:t>Team is responsible for:</w:t>
      </w:r>
    </w:p>
    <w:p w14:paraId="642DE424" w14:textId="77777777" w:rsidR="00140398" w:rsidRPr="002C2F21" w:rsidRDefault="00140398" w:rsidP="00D067F2">
      <w:pPr>
        <w:pStyle w:val="ListParagraph"/>
        <w:numPr>
          <w:ilvl w:val="0"/>
          <w:numId w:val="29"/>
        </w:numPr>
        <w:jc w:val="both"/>
        <w:rPr>
          <w:lang w:val="en-AU"/>
        </w:rPr>
      </w:pPr>
      <w:r w:rsidRPr="002C2F21">
        <w:rPr>
          <w:lang w:val="en-AU"/>
        </w:rPr>
        <w:t>Implementing some of the elements of the SEP</w:t>
      </w:r>
    </w:p>
    <w:p w14:paraId="4F9623EC" w14:textId="77777777" w:rsidR="00140398" w:rsidRPr="002C2F21" w:rsidRDefault="00140398" w:rsidP="00D067F2">
      <w:pPr>
        <w:pStyle w:val="ListParagraph"/>
        <w:numPr>
          <w:ilvl w:val="0"/>
          <w:numId w:val="29"/>
        </w:numPr>
        <w:jc w:val="both"/>
        <w:rPr>
          <w:lang w:val="en-AU"/>
        </w:rPr>
      </w:pPr>
      <w:r w:rsidRPr="002C2F21">
        <w:rPr>
          <w:lang w:val="en-AU"/>
        </w:rPr>
        <w:t>Monitoring the progress of implementation of the SEP across all TANAP Teams</w:t>
      </w:r>
    </w:p>
    <w:p w14:paraId="4DECE7AE" w14:textId="77777777" w:rsidR="00140398" w:rsidRPr="002C2F21" w:rsidRDefault="00140398" w:rsidP="00D067F2">
      <w:pPr>
        <w:pStyle w:val="ListParagraph"/>
        <w:numPr>
          <w:ilvl w:val="0"/>
          <w:numId w:val="29"/>
        </w:numPr>
        <w:jc w:val="both"/>
        <w:rPr>
          <w:lang w:val="en-AU"/>
        </w:rPr>
      </w:pPr>
      <w:r w:rsidRPr="002C2F21">
        <w:rPr>
          <w:lang w:val="en-AU"/>
        </w:rPr>
        <w:t>Collating engagement information from multiple teams</w:t>
      </w:r>
    </w:p>
    <w:p w14:paraId="1480DAFA" w14:textId="77777777" w:rsidR="00140398" w:rsidRPr="002C2F21" w:rsidRDefault="00140398" w:rsidP="00D067F2">
      <w:pPr>
        <w:pStyle w:val="ListParagraph"/>
        <w:numPr>
          <w:ilvl w:val="0"/>
          <w:numId w:val="29"/>
        </w:numPr>
        <w:jc w:val="both"/>
        <w:rPr>
          <w:lang w:val="en-AU"/>
        </w:rPr>
      </w:pPr>
      <w:r w:rsidRPr="002C2F21">
        <w:rPr>
          <w:lang w:val="en-AU"/>
        </w:rPr>
        <w:t>Entering engagement data into OSID</w:t>
      </w:r>
    </w:p>
    <w:p w14:paraId="2E5D575A" w14:textId="77777777" w:rsidR="00140398" w:rsidRPr="002C2F21" w:rsidRDefault="00140398" w:rsidP="00D067F2">
      <w:pPr>
        <w:pStyle w:val="ListParagraph"/>
        <w:numPr>
          <w:ilvl w:val="0"/>
          <w:numId w:val="29"/>
        </w:numPr>
        <w:jc w:val="both"/>
        <w:rPr>
          <w:lang w:val="en-AU"/>
        </w:rPr>
      </w:pPr>
      <w:r w:rsidRPr="002C2F21">
        <w:rPr>
          <w:lang w:val="en-AU"/>
        </w:rPr>
        <w:t>Analysing the information per OSID functions</w:t>
      </w:r>
    </w:p>
    <w:p w14:paraId="4DECE9D1" w14:textId="77777777" w:rsidR="00140398" w:rsidRDefault="00140398" w:rsidP="00D067F2">
      <w:pPr>
        <w:pStyle w:val="ListParagraph"/>
        <w:numPr>
          <w:ilvl w:val="0"/>
          <w:numId w:val="29"/>
        </w:numPr>
        <w:jc w:val="both"/>
        <w:rPr>
          <w:lang w:val="en-AU"/>
        </w:rPr>
      </w:pPr>
      <w:r w:rsidRPr="002C2F21">
        <w:rPr>
          <w:lang w:val="en-AU"/>
        </w:rPr>
        <w:t>Providing reports to TANAP management and other teams</w:t>
      </w:r>
      <w:r w:rsidR="000323DF">
        <w:rPr>
          <w:lang w:val="en-AU"/>
        </w:rPr>
        <w:t xml:space="preserve"> as required</w:t>
      </w:r>
      <w:r w:rsidRPr="002C2F21">
        <w:rPr>
          <w:lang w:val="en-AU"/>
        </w:rPr>
        <w:t xml:space="preserve">  </w:t>
      </w:r>
    </w:p>
    <w:p w14:paraId="14D2D3C4" w14:textId="77777777" w:rsidR="002C2F21" w:rsidRPr="002C2F21" w:rsidRDefault="002C2F21" w:rsidP="00D067F2">
      <w:pPr>
        <w:pStyle w:val="ListParagraph"/>
        <w:jc w:val="both"/>
        <w:rPr>
          <w:lang w:val="en-AU"/>
        </w:rPr>
      </w:pPr>
    </w:p>
    <w:p w14:paraId="7712BBB3" w14:textId="7DCB1A82" w:rsidR="00140398" w:rsidRPr="00140398" w:rsidRDefault="00140398" w:rsidP="007462F4">
      <w:pPr>
        <w:ind w:right="282"/>
        <w:jc w:val="both"/>
        <w:rPr>
          <w:lang w:val="en-AU"/>
        </w:rPr>
      </w:pPr>
      <w:r w:rsidRPr="00140398">
        <w:rPr>
          <w:lang w:val="en-AU"/>
        </w:rPr>
        <w:t xml:space="preserve">TANAP Social </w:t>
      </w:r>
      <w:r w:rsidR="002C2F21">
        <w:rPr>
          <w:lang w:val="en-AU"/>
        </w:rPr>
        <w:t xml:space="preserve">Impact </w:t>
      </w:r>
      <w:r w:rsidRPr="00140398">
        <w:rPr>
          <w:lang w:val="en-AU"/>
        </w:rPr>
        <w:t xml:space="preserve">Team will review this plan </w:t>
      </w:r>
      <w:r w:rsidR="005828EC">
        <w:rPr>
          <w:lang w:val="en-AU"/>
        </w:rPr>
        <w:t>semi-annually</w:t>
      </w:r>
      <w:r w:rsidRPr="00140398">
        <w:rPr>
          <w:lang w:val="en-AU"/>
        </w:rPr>
        <w:t xml:space="preserve"> to determine</w:t>
      </w:r>
      <w:r w:rsidR="005828EC">
        <w:rPr>
          <w:lang w:val="en-AU"/>
        </w:rPr>
        <w:t xml:space="preserve"> the latest conditions and restrictions regarding the Covid19 pandemic. If any changes to stakeholder classification or </w:t>
      </w:r>
      <w:r w:rsidRPr="00140398">
        <w:rPr>
          <w:lang w:val="en-AU"/>
        </w:rPr>
        <w:t xml:space="preserve">engagement </w:t>
      </w:r>
      <w:r w:rsidR="005828EC">
        <w:rPr>
          <w:lang w:val="en-AU"/>
        </w:rPr>
        <w:t>method are required</w:t>
      </w:r>
      <w:r w:rsidRPr="00140398">
        <w:rPr>
          <w:lang w:val="en-AU"/>
        </w:rPr>
        <w:t xml:space="preserve">, the plan will be updated and a new revision </w:t>
      </w:r>
      <w:r w:rsidR="00ED06F1">
        <w:rPr>
          <w:lang w:val="en-AU"/>
        </w:rPr>
        <w:t xml:space="preserve">will be </w:t>
      </w:r>
      <w:r w:rsidRPr="00140398">
        <w:rPr>
          <w:lang w:val="en-AU"/>
        </w:rPr>
        <w:t xml:space="preserve">distributed.  </w:t>
      </w:r>
    </w:p>
    <w:p w14:paraId="24B7B665" w14:textId="77777777" w:rsidR="00140398" w:rsidRPr="00140398" w:rsidRDefault="00140398" w:rsidP="007462F4">
      <w:pPr>
        <w:ind w:right="282"/>
        <w:jc w:val="both"/>
        <w:rPr>
          <w:lang w:val="en-AU"/>
        </w:rPr>
      </w:pPr>
      <w:r w:rsidRPr="00140398">
        <w:rPr>
          <w:lang w:val="en-AU"/>
        </w:rPr>
        <w:t xml:space="preserve">TANAP Social </w:t>
      </w:r>
      <w:r w:rsidR="00816F2C">
        <w:rPr>
          <w:lang w:val="en-AU"/>
        </w:rPr>
        <w:t xml:space="preserve">Impact </w:t>
      </w:r>
      <w:r w:rsidRPr="00140398">
        <w:rPr>
          <w:lang w:val="en-AU"/>
        </w:rPr>
        <w:t xml:space="preserve">Team will </w:t>
      </w:r>
      <w:r w:rsidR="005828EC">
        <w:rPr>
          <w:lang w:val="en-AU"/>
        </w:rPr>
        <w:t xml:space="preserve">continue to </w:t>
      </w:r>
      <w:r w:rsidRPr="00140398">
        <w:rPr>
          <w:lang w:val="en-AU"/>
        </w:rPr>
        <w:t xml:space="preserve">provide a monthly report summarising the key engagement activities with type of </w:t>
      </w:r>
      <w:r w:rsidR="005828EC">
        <w:rPr>
          <w:lang w:val="en-AU"/>
        </w:rPr>
        <w:t>engagement.</w:t>
      </w:r>
    </w:p>
    <w:p w14:paraId="36DCF79D" w14:textId="77777777" w:rsidR="00FD78A7" w:rsidRDefault="00FD78A7"/>
    <w:sectPr w:rsidR="00FD78A7" w:rsidSect="00F279E8">
      <w:headerReference w:type="default" r:id="rId9"/>
      <w:footerReference w:type="default" r:id="rId10"/>
      <w:pgSz w:w="11907" w:h="16840" w:code="9"/>
      <w:pgMar w:top="1985" w:right="1134" w:bottom="1440"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5B0326" w14:textId="77777777" w:rsidR="00767AF9" w:rsidRDefault="00767AF9" w:rsidP="00AE1CA1">
      <w:pPr>
        <w:spacing w:after="0" w:line="240" w:lineRule="auto"/>
      </w:pPr>
      <w:r>
        <w:separator/>
      </w:r>
    </w:p>
  </w:endnote>
  <w:endnote w:type="continuationSeparator" w:id="0">
    <w:p w14:paraId="14FF87D1" w14:textId="77777777" w:rsidR="00767AF9" w:rsidRDefault="00767AF9" w:rsidP="00AE1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961A4" w14:textId="10818717" w:rsidR="00673A75" w:rsidRDefault="00673A75">
    <w:pPr>
      <w:pStyle w:val="Footer"/>
      <w:jc w:val="right"/>
    </w:pPr>
    <w:r>
      <w:rPr>
        <w:noProof w:val="0"/>
      </w:rPr>
      <w:fldChar w:fldCharType="begin"/>
    </w:r>
    <w:r>
      <w:instrText xml:space="preserve"> PAGE   \* MERGEFORMAT </w:instrText>
    </w:r>
    <w:r>
      <w:rPr>
        <w:noProof w:val="0"/>
      </w:rPr>
      <w:fldChar w:fldCharType="separate"/>
    </w:r>
    <w:r w:rsidR="00B60B2E">
      <w:t>1</w:t>
    </w:r>
    <w:r>
      <w:fldChar w:fldCharType="end"/>
    </w:r>
  </w:p>
  <w:p w14:paraId="1CA388DA" w14:textId="77777777" w:rsidR="00673A75" w:rsidRPr="00C263C5" w:rsidRDefault="00673A75" w:rsidP="000D4730">
    <w:pPr>
      <w:pStyle w:val="Footer"/>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E512B7" w14:textId="77777777" w:rsidR="00767AF9" w:rsidRDefault="00767AF9" w:rsidP="00AE1CA1">
      <w:pPr>
        <w:spacing w:after="0" w:line="240" w:lineRule="auto"/>
      </w:pPr>
      <w:r>
        <w:separator/>
      </w:r>
    </w:p>
  </w:footnote>
  <w:footnote w:type="continuationSeparator" w:id="0">
    <w:p w14:paraId="6F5CB0D2" w14:textId="77777777" w:rsidR="00767AF9" w:rsidRDefault="00767AF9" w:rsidP="00AE1CA1">
      <w:pPr>
        <w:spacing w:after="0" w:line="240" w:lineRule="auto"/>
      </w:pPr>
      <w:r>
        <w:continuationSeparator/>
      </w:r>
    </w:p>
  </w:footnote>
  <w:footnote w:id="1">
    <w:p w14:paraId="7727CCD9" w14:textId="73F2F3E9" w:rsidR="00852924" w:rsidRDefault="00852924" w:rsidP="00852924">
      <w:pPr>
        <w:pStyle w:val="FootnoteText"/>
      </w:pPr>
      <w:r>
        <w:rPr>
          <w:rStyle w:val="FootnoteReference"/>
        </w:rPr>
        <w:footnoteRef/>
      </w:r>
      <w:r>
        <w:t xml:space="preserve"> In case of emergency or grievance</w:t>
      </w:r>
      <w:r w:rsidR="00B47360">
        <w:t>-</w:t>
      </w:r>
      <w:r>
        <w:t>related inspections</w:t>
      </w:r>
      <w:r w:rsidR="00B47360">
        <w:t>,</w:t>
      </w:r>
      <w:r>
        <w:t xml:space="preserve"> face to face meetings can be held in an open environment in addition to the virtual meetings. The following protocols will be followed for the small group meetings:</w:t>
      </w:r>
    </w:p>
    <w:p w14:paraId="4CEA97BE" w14:textId="77777777" w:rsidR="00852924" w:rsidRDefault="00852924" w:rsidP="00852924">
      <w:pPr>
        <w:pStyle w:val="FootnoteText"/>
      </w:pPr>
      <w:r>
        <w:t>- All small group meetings will take place outside, in a shaded area;</w:t>
      </w:r>
    </w:p>
    <w:p w14:paraId="5ECC380D" w14:textId="77777777" w:rsidR="00852924" w:rsidRDefault="00852924" w:rsidP="00852924">
      <w:pPr>
        <w:pStyle w:val="FootnoteText"/>
      </w:pPr>
      <w:r>
        <w:t>- Face masks to be worn by all parties at all times;</w:t>
      </w:r>
    </w:p>
    <w:p w14:paraId="5B8F375E" w14:textId="77777777" w:rsidR="00852924" w:rsidRDefault="00852924" w:rsidP="00852924">
      <w:pPr>
        <w:pStyle w:val="FootnoteText"/>
      </w:pPr>
      <w:r>
        <w:t>- The number of attendees must not exceed 5 people per smal</w:t>
      </w:r>
      <w:r w:rsidR="00BB32AA">
        <w:t>l</w:t>
      </w:r>
      <w:r>
        <w:t xml:space="preserve"> group; and</w:t>
      </w:r>
    </w:p>
    <w:p w14:paraId="204BF987" w14:textId="77777777" w:rsidR="00852924" w:rsidRDefault="00852924" w:rsidP="00852924">
      <w:pPr>
        <w:pStyle w:val="FootnoteText"/>
      </w:pPr>
      <w:r>
        <w:t>- 2m social distancing to be maintained.</w:t>
      </w:r>
    </w:p>
  </w:footnote>
  <w:footnote w:id="2">
    <w:p w14:paraId="1DB0647F" w14:textId="77777777" w:rsidR="002F6687" w:rsidRPr="00852924" w:rsidRDefault="002F6687" w:rsidP="002F6687">
      <w:pPr>
        <w:pStyle w:val="Default"/>
        <w:ind w:left="720" w:hanging="720"/>
        <w:rPr>
          <w:rFonts w:asciiTheme="minorHAnsi" w:hAnsiTheme="minorHAnsi" w:cstheme="minorBidi"/>
          <w:color w:val="auto"/>
          <w:sz w:val="20"/>
          <w:szCs w:val="20"/>
        </w:rPr>
      </w:pPr>
      <w:r>
        <w:rPr>
          <w:rStyle w:val="FootnoteReference"/>
        </w:rPr>
        <w:footnoteRef/>
      </w:r>
      <w:r>
        <w:t xml:space="preserve">  </w:t>
      </w:r>
      <w:r>
        <w:tab/>
      </w:r>
      <w:r w:rsidRPr="00852924">
        <w:rPr>
          <w:rFonts w:asciiTheme="minorHAnsi" w:hAnsiTheme="minorHAnsi" w:cstheme="minorBidi"/>
          <w:color w:val="auto"/>
          <w:sz w:val="20"/>
          <w:szCs w:val="20"/>
        </w:rPr>
        <w:t xml:space="preserve">The protocols for meeting with limited groups will be kept under continual review and will be revised according to TANAP H&amp;S COVID-19 </w:t>
      </w:r>
      <w:r w:rsidR="0000452D" w:rsidRPr="00852924">
        <w:rPr>
          <w:rFonts w:asciiTheme="minorHAnsi" w:hAnsiTheme="minorHAnsi" w:cstheme="minorBidi"/>
          <w:color w:val="auto"/>
          <w:sz w:val="20"/>
          <w:szCs w:val="20"/>
        </w:rPr>
        <w:t>requirements</w:t>
      </w:r>
      <w:r w:rsidRPr="00852924">
        <w:rPr>
          <w:rFonts w:asciiTheme="minorHAnsi" w:hAnsiTheme="minorHAnsi" w:cstheme="minorBidi"/>
          <w:color w:val="auto"/>
          <w:sz w:val="20"/>
          <w:szCs w:val="20"/>
        </w:rPr>
        <w:t xml:space="preserve"> at the time of the </w:t>
      </w:r>
      <w:r w:rsidR="0000452D" w:rsidRPr="00852924">
        <w:rPr>
          <w:rFonts w:asciiTheme="minorHAnsi" w:hAnsiTheme="minorHAnsi" w:cstheme="minorBidi"/>
          <w:color w:val="auto"/>
          <w:sz w:val="20"/>
          <w:szCs w:val="20"/>
        </w:rPr>
        <w:t>activity-taking</w:t>
      </w:r>
      <w:r w:rsidRPr="00852924">
        <w:rPr>
          <w:rFonts w:asciiTheme="minorHAnsi" w:hAnsiTheme="minorHAnsi" w:cstheme="minorBidi"/>
          <w:color w:val="auto"/>
          <w:sz w:val="20"/>
          <w:szCs w:val="20"/>
        </w:rPr>
        <w:t xml:space="preserve"> place. </w:t>
      </w:r>
    </w:p>
    <w:p w14:paraId="130C154F" w14:textId="77777777" w:rsidR="002F6687" w:rsidRDefault="002F6687">
      <w:pPr>
        <w:pStyle w:val="FootnoteText"/>
      </w:pPr>
    </w:p>
  </w:footnote>
  <w:footnote w:id="3">
    <w:p w14:paraId="519A41E1" w14:textId="4A841500" w:rsidR="002018F8" w:rsidRDefault="002018F8" w:rsidP="00852924">
      <w:pPr>
        <w:pStyle w:val="FootnoteText"/>
      </w:pPr>
      <w:r>
        <w:rPr>
          <w:rStyle w:val="FootnoteReference"/>
        </w:rPr>
        <w:footnoteRef/>
      </w:r>
      <w:r>
        <w:t xml:space="preserve"> In case of emergency or grievance-related inspections, face to face meetings can be held in an open environment in addition to the virtual meetings. The following protocols will be followed for the small group meetings:</w:t>
      </w:r>
    </w:p>
    <w:p w14:paraId="25DE27D6" w14:textId="77777777" w:rsidR="002018F8" w:rsidRDefault="002018F8" w:rsidP="00852924">
      <w:pPr>
        <w:pStyle w:val="FootnoteText"/>
      </w:pPr>
      <w:r>
        <w:t>- All small group meetings will take place outside, in a shaded area;</w:t>
      </w:r>
    </w:p>
    <w:p w14:paraId="56AB0113" w14:textId="77777777" w:rsidR="002018F8" w:rsidRDefault="002018F8" w:rsidP="00852924">
      <w:pPr>
        <w:pStyle w:val="FootnoteText"/>
      </w:pPr>
      <w:r>
        <w:t>- Face masks to be worn by all parties at all times;</w:t>
      </w:r>
    </w:p>
    <w:p w14:paraId="795528EA" w14:textId="77777777" w:rsidR="002018F8" w:rsidRDefault="002018F8" w:rsidP="00852924">
      <w:pPr>
        <w:pStyle w:val="FootnoteText"/>
      </w:pPr>
      <w:r>
        <w:t>- The number of attendees must not exceed 5 people per small group; and</w:t>
      </w:r>
    </w:p>
    <w:p w14:paraId="530F923E" w14:textId="77777777" w:rsidR="002018F8" w:rsidRDefault="002018F8" w:rsidP="00852924">
      <w:pPr>
        <w:pStyle w:val="FootnoteText"/>
      </w:pPr>
      <w:r>
        <w:t>- 2m social distancing to be maintained.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23"/>
      <w:gridCol w:w="2023"/>
      <w:gridCol w:w="2414"/>
      <w:gridCol w:w="2970"/>
    </w:tblGrid>
    <w:tr w:rsidR="00673A75" w:rsidRPr="00341EC0" w14:paraId="431824F2" w14:textId="77777777" w:rsidTr="000D4730">
      <w:trPr>
        <w:cantSplit/>
        <w:trHeight w:val="305"/>
      </w:trPr>
      <w:tc>
        <w:tcPr>
          <w:tcW w:w="6460" w:type="dxa"/>
          <w:gridSpan w:val="3"/>
          <w:vAlign w:val="center"/>
        </w:tcPr>
        <w:p w14:paraId="5E3ED105" w14:textId="77777777" w:rsidR="00673A75" w:rsidRPr="00341EC0" w:rsidRDefault="008D21C7" w:rsidP="008D21C7">
          <w:pPr>
            <w:pStyle w:val="DocTitle"/>
            <w:jc w:val="left"/>
            <w:rPr>
              <w:sz w:val="20"/>
              <w:szCs w:val="20"/>
            </w:rPr>
          </w:pPr>
          <w:r>
            <w:rPr>
              <w:spacing w:val="20"/>
              <w:sz w:val="20"/>
            </w:rPr>
            <w:t>ANNEX 4</w:t>
          </w:r>
          <w:r w:rsidR="00673A75">
            <w:rPr>
              <w:spacing w:val="20"/>
              <w:sz w:val="20"/>
            </w:rPr>
            <w:t xml:space="preserve"> STAKEHOLDER ENGAGEMENT IMPLEMENTATION GUIDELINE </w:t>
          </w:r>
          <w:r>
            <w:rPr>
              <w:spacing w:val="20"/>
              <w:sz w:val="20"/>
            </w:rPr>
            <w:t>DURING COVID19 PANDEMIC</w:t>
          </w:r>
        </w:p>
      </w:tc>
      <w:tc>
        <w:tcPr>
          <w:tcW w:w="2970" w:type="dxa"/>
          <w:vAlign w:val="center"/>
        </w:tcPr>
        <w:p w14:paraId="2AE58B27" w14:textId="732D0C90" w:rsidR="00673A75" w:rsidRPr="00341EC0" w:rsidRDefault="00673A75" w:rsidP="00AE1CA1">
          <w:pPr>
            <w:keepLines/>
            <w:spacing w:before="60" w:after="60"/>
            <w:jc w:val="center"/>
            <w:rPr>
              <w:rFonts w:ascii="Trebuchet MS" w:hAnsi="Trebuchet MS" w:cs="Trebuchet MS"/>
              <w:b/>
            </w:rPr>
          </w:pPr>
          <w:r w:rsidRPr="00341EC0">
            <w:rPr>
              <w:rFonts w:ascii="Trebuchet MS" w:hAnsi="Trebuchet MS" w:cs="Trebuchet MS"/>
              <w:b/>
            </w:rPr>
            <w:t>TNP-PLN-SOC-GEN-00</w:t>
          </w:r>
          <w:r w:rsidR="00BA10F3">
            <w:rPr>
              <w:rFonts w:ascii="Trebuchet MS" w:hAnsi="Trebuchet MS" w:cs="Trebuchet MS"/>
              <w:b/>
            </w:rPr>
            <w:t>1</w:t>
          </w:r>
        </w:p>
      </w:tc>
    </w:tr>
    <w:tr w:rsidR="00673A75" w:rsidRPr="00341EC0" w14:paraId="07CAB813" w14:textId="77777777" w:rsidTr="000D4730">
      <w:trPr>
        <w:cantSplit/>
      </w:trPr>
      <w:tc>
        <w:tcPr>
          <w:tcW w:w="2023" w:type="dxa"/>
          <w:vAlign w:val="center"/>
        </w:tcPr>
        <w:p w14:paraId="104E2039" w14:textId="444F9789" w:rsidR="00673A75" w:rsidRPr="00341EC0" w:rsidRDefault="00673A75" w:rsidP="00AE1CA1">
          <w:pPr>
            <w:pStyle w:val="Footer"/>
            <w:keepLines/>
            <w:spacing w:before="60" w:after="60"/>
            <w:rPr>
              <w:rFonts w:ascii="Trebuchet MS" w:hAnsi="Trebuchet MS" w:cs="Trebuchet MS"/>
              <w:b/>
              <w:sz w:val="20"/>
            </w:rPr>
          </w:pPr>
          <w:r w:rsidRPr="00341EC0">
            <w:rPr>
              <w:rFonts w:ascii="Trebuchet MS" w:hAnsi="Trebuchet MS" w:cs="Trebuchet MS"/>
              <w:sz w:val="20"/>
            </w:rPr>
            <w:t xml:space="preserve">Revision: </w:t>
          </w:r>
          <w:r w:rsidR="00BA10F3">
            <w:rPr>
              <w:rFonts w:ascii="Trebuchet MS" w:hAnsi="Trebuchet MS" w:cs="Trebuchet MS"/>
              <w:sz w:val="20"/>
            </w:rPr>
            <w:t>P6-0</w:t>
          </w:r>
        </w:p>
      </w:tc>
      <w:tc>
        <w:tcPr>
          <w:tcW w:w="2023" w:type="dxa"/>
          <w:vAlign w:val="center"/>
        </w:tcPr>
        <w:p w14:paraId="2036E90D" w14:textId="59771339" w:rsidR="00673A75" w:rsidRPr="00341EC0" w:rsidRDefault="00673A75" w:rsidP="00AE1CA1">
          <w:pPr>
            <w:pStyle w:val="Footer"/>
            <w:keepLines/>
            <w:spacing w:before="60" w:after="60"/>
            <w:rPr>
              <w:rFonts w:ascii="Trebuchet MS" w:hAnsi="Trebuchet MS" w:cs="Arial"/>
              <w:b/>
              <w:sz w:val="20"/>
            </w:rPr>
          </w:pPr>
          <w:r w:rsidRPr="00341EC0">
            <w:rPr>
              <w:rFonts w:ascii="Trebuchet MS" w:hAnsi="Trebuchet MS" w:cs="Arial"/>
              <w:sz w:val="20"/>
            </w:rPr>
            <w:t xml:space="preserve">Status: </w:t>
          </w:r>
          <w:r w:rsidR="00BA10F3">
            <w:rPr>
              <w:rFonts w:ascii="Trebuchet MS" w:hAnsi="Trebuchet MS" w:cs="Arial"/>
              <w:sz w:val="20"/>
            </w:rPr>
            <w:t>Re-IAA</w:t>
          </w:r>
        </w:p>
      </w:tc>
      <w:tc>
        <w:tcPr>
          <w:tcW w:w="2414" w:type="dxa"/>
          <w:vAlign w:val="center"/>
        </w:tcPr>
        <w:p w14:paraId="75974FFE" w14:textId="63C703DF" w:rsidR="00673A75" w:rsidRPr="00341EC0" w:rsidRDefault="00673A75" w:rsidP="007462F4">
          <w:pPr>
            <w:pStyle w:val="Footer"/>
            <w:keepLines/>
            <w:spacing w:before="60" w:after="60"/>
            <w:rPr>
              <w:rFonts w:ascii="Trebuchet MS" w:hAnsi="Trebuchet MS" w:cs="Trebuchet MS"/>
              <w:sz w:val="20"/>
            </w:rPr>
          </w:pPr>
          <w:r w:rsidRPr="00341EC0">
            <w:rPr>
              <w:rFonts w:ascii="Trebuchet MS" w:hAnsi="Trebuchet MS" w:cs="Trebuchet MS"/>
              <w:sz w:val="20"/>
            </w:rPr>
            <w:t xml:space="preserve">Date: </w:t>
          </w:r>
          <w:r w:rsidR="00BA10F3">
            <w:rPr>
              <w:rFonts w:ascii="Trebuchet MS" w:hAnsi="Trebuchet MS" w:cs="Trebuchet MS"/>
              <w:sz w:val="20"/>
            </w:rPr>
            <w:t>31</w:t>
          </w:r>
          <w:r w:rsidRPr="00341EC0">
            <w:rPr>
              <w:rFonts w:ascii="Trebuchet MS" w:hAnsi="Trebuchet MS" w:cs="Trebuchet MS"/>
              <w:sz w:val="20"/>
            </w:rPr>
            <w:t>.</w:t>
          </w:r>
          <w:r w:rsidR="0000452D">
            <w:rPr>
              <w:rFonts w:ascii="Trebuchet MS" w:hAnsi="Trebuchet MS" w:cs="Trebuchet MS"/>
              <w:sz w:val="20"/>
            </w:rPr>
            <w:t>0</w:t>
          </w:r>
          <w:r w:rsidR="00BA10F3">
            <w:rPr>
              <w:rFonts w:ascii="Trebuchet MS" w:hAnsi="Trebuchet MS" w:cs="Trebuchet MS"/>
              <w:sz w:val="20"/>
            </w:rPr>
            <w:t>5</w:t>
          </w:r>
          <w:r w:rsidR="0000452D">
            <w:rPr>
              <w:rFonts w:ascii="Trebuchet MS" w:hAnsi="Trebuchet MS" w:cs="Trebuchet MS"/>
              <w:sz w:val="20"/>
            </w:rPr>
            <w:t>.2021</w:t>
          </w:r>
        </w:p>
      </w:tc>
      <w:tc>
        <w:tcPr>
          <w:tcW w:w="2970" w:type="dxa"/>
          <w:vAlign w:val="center"/>
        </w:tcPr>
        <w:p w14:paraId="48E4ACEC" w14:textId="0CCA72BA" w:rsidR="00673A75" w:rsidRPr="00341EC0" w:rsidRDefault="00673A75" w:rsidP="00306CEC">
          <w:pPr>
            <w:keepLines/>
            <w:spacing w:before="60" w:after="60"/>
            <w:jc w:val="center"/>
            <w:rPr>
              <w:rFonts w:ascii="Trebuchet MS" w:hAnsi="Trebuchet MS"/>
            </w:rPr>
          </w:pPr>
          <w:r w:rsidRPr="00341EC0">
            <w:rPr>
              <w:rFonts w:ascii="Trebuchet MS" w:hAnsi="Trebuchet MS" w:cs="Trebuchet MS"/>
            </w:rPr>
            <w:t xml:space="preserve">Page  </w:t>
          </w:r>
          <w:r w:rsidRPr="00341EC0">
            <w:rPr>
              <w:rFonts w:ascii="Trebuchet MS" w:hAnsi="Trebuchet MS" w:cs="Trebuchet MS"/>
            </w:rPr>
            <w:fldChar w:fldCharType="begin"/>
          </w:r>
          <w:r w:rsidRPr="00341EC0">
            <w:rPr>
              <w:rFonts w:ascii="Trebuchet MS" w:hAnsi="Trebuchet MS" w:cs="Trebuchet MS"/>
            </w:rPr>
            <w:instrText xml:space="preserve"> PAGE   \* MERGEFORMAT </w:instrText>
          </w:r>
          <w:r w:rsidRPr="00341EC0">
            <w:rPr>
              <w:rFonts w:ascii="Trebuchet MS" w:hAnsi="Trebuchet MS" w:cs="Trebuchet MS"/>
            </w:rPr>
            <w:fldChar w:fldCharType="separate"/>
          </w:r>
          <w:r w:rsidR="00B60B2E">
            <w:rPr>
              <w:rFonts w:ascii="Trebuchet MS" w:hAnsi="Trebuchet MS" w:cs="Trebuchet MS"/>
              <w:noProof/>
            </w:rPr>
            <w:t>1</w:t>
          </w:r>
          <w:r w:rsidRPr="00341EC0">
            <w:rPr>
              <w:rFonts w:ascii="Trebuchet MS" w:hAnsi="Trebuchet MS" w:cs="Trebuchet MS"/>
            </w:rPr>
            <w:fldChar w:fldCharType="end"/>
          </w:r>
          <w:r w:rsidRPr="00341EC0">
            <w:rPr>
              <w:rFonts w:ascii="Trebuchet MS" w:hAnsi="Trebuchet MS" w:cs="Trebuchet MS"/>
            </w:rPr>
            <w:t xml:space="preserve"> of </w:t>
          </w:r>
          <w:r w:rsidR="007462F4">
            <w:rPr>
              <w:rFonts w:ascii="Trebuchet MS" w:hAnsi="Trebuchet MS" w:cs="Trebuchet MS"/>
            </w:rPr>
            <w:t>1</w:t>
          </w:r>
          <w:r w:rsidR="00306CEC">
            <w:rPr>
              <w:rFonts w:ascii="Trebuchet MS" w:hAnsi="Trebuchet MS" w:cs="Trebuchet MS"/>
            </w:rPr>
            <w:t>2</w:t>
          </w:r>
        </w:p>
      </w:tc>
    </w:tr>
  </w:tbl>
  <w:p w14:paraId="07045852" w14:textId="77777777" w:rsidR="00673A75" w:rsidRDefault="00673A75" w:rsidP="000D473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EFE852BE"/>
    <w:lvl w:ilvl="0">
      <w:start w:val="1"/>
      <w:numFmt w:val="decimal"/>
      <w:pStyle w:val="ListNumber"/>
      <w:lvlText w:val="%1."/>
      <w:lvlJc w:val="left"/>
      <w:pPr>
        <w:tabs>
          <w:tab w:val="num" w:pos="785"/>
        </w:tabs>
        <w:ind w:left="785" w:hanging="360"/>
      </w:pPr>
      <w:rPr>
        <w:rFonts w:hint="default"/>
      </w:rPr>
    </w:lvl>
  </w:abstractNum>
  <w:abstractNum w:abstractNumId="1" w15:restartNumberingAfterBreak="0">
    <w:nsid w:val="FFFFFFFB"/>
    <w:multiLevelType w:val="multilevel"/>
    <w:tmpl w:val="91B20038"/>
    <w:lvl w:ilvl="0">
      <w:start w:val="1"/>
      <w:numFmt w:val="decimal"/>
      <w:lvlText w:val="%1"/>
      <w:legacy w:legacy="1" w:legacySpace="170" w:legacyIndent="0"/>
      <w:lvlJc w:val="left"/>
      <w:pPr>
        <w:ind w:left="0" w:firstLine="0"/>
      </w:pPr>
    </w:lvl>
    <w:lvl w:ilvl="1">
      <w:start w:val="1"/>
      <w:numFmt w:val="decimal"/>
      <w:lvlText w:val="%1.%2"/>
      <w:legacy w:legacy="1" w:legacySpace="170" w:legacyIndent="0"/>
      <w:lvlJc w:val="left"/>
    </w:lvl>
    <w:lvl w:ilvl="2">
      <w:start w:val="1"/>
      <w:numFmt w:val="decimal"/>
      <w:lvlText w:val="%1.%2.%3"/>
      <w:legacy w:legacy="1" w:legacySpace="170"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2" w15:restartNumberingAfterBreak="0">
    <w:nsid w:val="00A451EA"/>
    <w:multiLevelType w:val="hybridMultilevel"/>
    <w:tmpl w:val="A740F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7A663B"/>
    <w:multiLevelType w:val="hybridMultilevel"/>
    <w:tmpl w:val="52CCD9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43215D"/>
    <w:multiLevelType w:val="multilevel"/>
    <w:tmpl w:val="35B8314E"/>
    <w:lvl w:ilvl="0">
      <w:start w:val="1"/>
      <w:numFmt w:val="decimal"/>
      <w:pStyle w:val="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8A367B2"/>
    <w:multiLevelType w:val="hybridMultilevel"/>
    <w:tmpl w:val="DE1ED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C204DE"/>
    <w:multiLevelType w:val="singleLevel"/>
    <w:tmpl w:val="4EB838E2"/>
    <w:lvl w:ilvl="0">
      <w:start w:val="1"/>
      <w:numFmt w:val="bullet"/>
      <w:pStyle w:val="Bullet1"/>
      <w:lvlText w:val=""/>
      <w:lvlJc w:val="left"/>
      <w:pPr>
        <w:tabs>
          <w:tab w:val="num" w:pos="1080"/>
        </w:tabs>
        <w:ind w:left="1080" w:hanging="360"/>
      </w:pPr>
      <w:rPr>
        <w:rFonts w:ascii="Symbol" w:hAnsi="Symbol" w:hint="default"/>
      </w:rPr>
    </w:lvl>
  </w:abstractNum>
  <w:abstractNum w:abstractNumId="7" w15:restartNumberingAfterBreak="0">
    <w:nsid w:val="216E21B8"/>
    <w:multiLevelType w:val="hybridMultilevel"/>
    <w:tmpl w:val="86A610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35B14CC"/>
    <w:multiLevelType w:val="multilevel"/>
    <w:tmpl w:val="06C29024"/>
    <w:lvl w:ilvl="0">
      <w:start w:val="1"/>
      <w:numFmt w:val="lowerLetter"/>
      <w:lvlText w:val="%1)"/>
      <w:lvlJc w:val="left"/>
      <w:pPr>
        <w:tabs>
          <w:tab w:val="num" w:pos="567"/>
        </w:tabs>
        <w:ind w:left="567" w:hanging="567"/>
      </w:pPr>
      <w:rPr>
        <w:rFonts w:hint="default"/>
      </w:rPr>
    </w:lvl>
    <w:lvl w:ilvl="1">
      <w:start w:val="1"/>
      <w:numFmt w:val="lowerRoman"/>
      <w:lvlText w:val="%2)"/>
      <w:lvlJc w:val="left"/>
      <w:pPr>
        <w:tabs>
          <w:tab w:val="num" w:pos="1287"/>
        </w:tabs>
        <w:ind w:left="1134" w:hanging="567"/>
      </w:pPr>
      <w:rPr>
        <w:rFonts w:hint="default"/>
      </w:rPr>
    </w:lvl>
    <w:lvl w:ilvl="2">
      <w:start w:val="1"/>
      <w:numFmt w:val="bullet"/>
      <w:lvlText w:val=""/>
      <w:lvlJc w:val="left"/>
      <w:pPr>
        <w:tabs>
          <w:tab w:val="num" w:pos="1778"/>
        </w:tabs>
        <w:ind w:left="1701" w:hanging="283"/>
      </w:pPr>
      <w:rPr>
        <w:rFonts w:ascii="Symbol" w:hAnsi="Symbol" w:hint="default"/>
      </w:rPr>
    </w:lvl>
    <w:lvl w:ilvl="3">
      <w:start w:val="1"/>
      <w:numFmt w:val="upperLetter"/>
      <w:lvlText w:val="%4."/>
      <w:lvlJc w:val="left"/>
      <w:pPr>
        <w:tabs>
          <w:tab w:val="num" w:pos="0"/>
        </w:tabs>
        <w:ind w:left="4536" w:hanging="1134"/>
      </w:pPr>
      <w:rPr>
        <w:rFonts w:hint="default"/>
      </w:rPr>
    </w:lvl>
    <w:lvl w:ilvl="4">
      <w:start w:val="1"/>
      <w:numFmt w:val="upperRoman"/>
      <w:lvlText w:val="%5."/>
      <w:lvlJc w:val="left"/>
      <w:pPr>
        <w:tabs>
          <w:tab w:val="num" w:pos="0"/>
        </w:tabs>
        <w:ind w:left="5670" w:hanging="1134"/>
      </w:pPr>
      <w:rPr>
        <w:rFonts w:hint="default"/>
      </w:rPr>
    </w:lvl>
    <w:lvl w:ilvl="5">
      <w:start w:val="1"/>
      <w:numFmt w:val="lowerLetter"/>
      <w:lvlText w:val="(%6)"/>
      <w:lvlJc w:val="left"/>
      <w:pPr>
        <w:tabs>
          <w:tab w:val="num" w:pos="0"/>
        </w:tabs>
        <w:ind w:left="6379" w:hanging="709"/>
      </w:pPr>
      <w:rPr>
        <w:rFonts w:hint="default"/>
      </w:rPr>
    </w:lvl>
    <w:lvl w:ilvl="6">
      <w:start w:val="1"/>
      <w:numFmt w:val="lowerRoman"/>
      <w:lvlText w:val="(%7)"/>
      <w:lvlJc w:val="left"/>
      <w:pPr>
        <w:tabs>
          <w:tab w:val="num" w:pos="0"/>
        </w:tabs>
        <w:ind w:left="7088" w:hanging="709"/>
      </w:pPr>
      <w:rPr>
        <w:rFonts w:hint="default"/>
      </w:rPr>
    </w:lvl>
    <w:lvl w:ilvl="7">
      <w:start w:val="1"/>
      <w:numFmt w:val="lowerLetter"/>
      <w:lvlText w:val="(%8)"/>
      <w:lvlJc w:val="left"/>
      <w:pPr>
        <w:tabs>
          <w:tab w:val="num" w:pos="0"/>
        </w:tabs>
        <w:ind w:left="7797" w:hanging="709"/>
      </w:pPr>
      <w:rPr>
        <w:rFonts w:hint="default"/>
      </w:rPr>
    </w:lvl>
    <w:lvl w:ilvl="8">
      <w:start w:val="1"/>
      <w:numFmt w:val="lowerRoman"/>
      <w:lvlText w:val="(%9)"/>
      <w:lvlJc w:val="left"/>
      <w:pPr>
        <w:tabs>
          <w:tab w:val="num" w:pos="0"/>
        </w:tabs>
        <w:ind w:left="8506" w:hanging="709"/>
      </w:pPr>
      <w:rPr>
        <w:rFonts w:hint="default"/>
      </w:rPr>
    </w:lvl>
  </w:abstractNum>
  <w:abstractNum w:abstractNumId="9" w15:restartNumberingAfterBreak="0">
    <w:nsid w:val="29072065"/>
    <w:multiLevelType w:val="hybridMultilevel"/>
    <w:tmpl w:val="0D2A83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04E5BEB"/>
    <w:multiLevelType w:val="hybridMultilevel"/>
    <w:tmpl w:val="1D4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283BF6"/>
    <w:multiLevelType w:val="hybridMultilevel"/>
    <w:tmpl w:val="FD9E6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4315D9"/>
    <w:multiLevelType w:val="hybridMultilevel"/>
    <w:tmpl w:val="B6381C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2C01F2"/>
    <w:multiLevelType w:val="hybridMultilevel"/>
    <w:tmpl w:val="85F80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507D36"/>
    <w:multiLevelType w:val="hybridMultilevel"/>
    <w:tmpl w:val="BABC3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5D040E"/>
    <w:multiLevelType w:val="hybridMultilevel"/>
    <w:tmpl w:val="60AE9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A33ABC"/>
    <w:multiLevelType w:val="hybridMultilevel"/>
    <w:tmpl w:val="0ABE9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952FE"/>
    <w:multiLevelType w:val="hybridMultilevel"/>
    <w:tmpl w:val="441A0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6212BF"/>
    <w:multiLevelType w:val="hybridMultilevel"/>
    <w:tmpl w:val="8E388432"/>
    <w:lvl w:ilvl="0" w:tplc="5248F882">
      <w:start w:val="1"/>
      <w:numFmt w:val="bullet"/>
      <w:pStyle w:val="Lis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3C36E0"/>
    <w:multiLevelType w:val="hybridMultilevel"/>
    <w:tmpl w:val="F25EA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C01131"/>
    <w:multiLevelType w:val="multilevel"/>
    <w:tmpl w:val="C658DA3A"/>
    <w:lvl w:ilvl="0">
      <w:start w:val="1"/>
      <w:numFmt w:val="bullet"/>
      <w:pStyle w:val="BHead"/>
      <w:lvlText w:val=""/>
      <w:lvlJc w:val="left"/>
      <w:pPr>
        <w:tabs>
          <w:tab w:val="num" w:pos="644"/>
        </w:tabs>
        <w:ind w:left="567" w:hanging="283"/>
      </w:pPr>
      <w:rPr>
        <w:rFonts w:ascii="Symbol" w:hAnsi="Symbol" w:hint="default"/>
      </w:rPr>
    </w:lvl>
    <w:lvl w:ilvl="1">
      <w:start w:val="1"/>
      <w:numFmt w:val="lowerLetter"/>
      <w:lvlText w:val="(%2)"/>
      <w:lvlJc w:val="left"/>
      <w:pPr>
        <w:tabs>
          <w:tab w:val="num" w:pos="0"/>
        </w:tabs>
        <w:ind w:left="2268" w:hanging="1134"/>
      </w:pPr>
    </w:lvl>
    <w:lvl w:ilvl="2">
      <w:start w:val="1"/>
      <w:numFmt w:val="lowerRoman"/>
      <w:lvlText w:val="(%3)"/>
      <w:lvlJc w:val="left"/>
      <w:pPr>
        <w:tabs>
          <w:tab w:val="num" w:pos="0"/>
        </w:tabs>
        <w:ind w:left="3402" w:hanging="1134"/>
      </w:pPr>
    </w:lvl>
    <w:lvl w:ilvl="3">
      <w:start w:val="1"/>
      <w:numFmt w:val="upperLetter"/>
      <w:lvlText w:val="%4."/>
      <w:lvlJc w:val="left"/>
      <w:pPr>
        <w:tabs>
          <w:tab w:val="num" w:pos="0"/>
        </w:tabs>
        <w:ind w:left="4536" w:hanging="1134"/>
      </w:pPr>
    </w:lvl>
    <w:lvl w:ilvl="4">
      <w:start w:val="1"/>
      <w:numFmt w:val="upperRoman"/>
      <w:lvlText w:val="%5."/>
      <w:lvlJc w:val="left"/>
      <w:pPr>
        <w:tabs>
          <w:tab w:val="num" w:pos="0"/>
        </w:tabs>
        <w:ind w:left="5670" w:hanging="1134"/>
      </w:pPr>
    </w:lvl>
    <w:lvl w:ilvl="5">
      <w:start w:val="1"/>
      <w:numFmt w:val="lowerLetter"/>
      <w:lvlText w:val="(%6)"/>
      <w:lvlJc w:val="left"/>
      <w:pPr>
        <w:tabs>
          <w:tab w:val="num" w:pos="0"/>
        </w:tabs>
        <w:ind w:left="6379" w:hanging="709"/>
      </w:pPr>
    </w:lvl>
    <w:lvl w:ilvl="6">
      <w:start w:val="1"/>
      <w:numFmt w:val="lowerRoman"/>
      <w:lvlText w:val="(%7)"/>
      <w:lvlJc w:val="left"/>
      <w:pPr>
        <w:tabs>
          <w:tab w:val="num" w:pos="0"/>
        </w:tabs>
        <w:ind w:left="7088" w:hanging="709"/>
      </w:pPr>
    </w:lvl>
    <w:lvl w:ilvl="7">
      <w:start w:val="1"/>
      <w:numFmt w:val="lowerLetter"/>
      <w:lvlText w:val="(%8)"/>
      <w:lvlJc w:val="left"/>
      <w:pPr>
        <w:tabs>
          <w:tab w:val="num" w:pos="0"/>
        </w:tabs>
        <w:ind w:left="7797" w:hanging="709"/>
      </w:pPr>
    </w:lvl>
    <w:lvl w:ilvl="8">
      <w:start w:val="1"/>
      <w:numFmt w:val="lowerRoman"/>
      <w:lvlText w:val="(%9)"/>
      <w:lvlJc w:val="left"/>
      <w:pPr>
        <w:tabs>
          <w:tab w:val="num" w:pos="0"/>
        </w:tabs>
        <w:ind w:left="8506" w:hanging="709"/>
      </w:pPr>
    </w:lvl>
  </w:abstractNum>
  <w:abstractNum w:abstractNumId="21" w15:restartNumberingAfterBreak="0">
    <w:nsid w:val="5C167D64"/>
    <w:multiLevelType w:val="multilevel"/>
    <w:tmpl w:val="029208A2"/>
    <w:lvl w:ilvl="0">
      <w:start w:val="1"/>
      <w:numFmt w:val="decimal"/>
      <w:isLgl/>
      <w:lvlText w:val="%1."/>
      <w:lvlJc w:val="left"/>
      <w:pPr>
        <w:tabs>
          <w:tab w:val="num" w:pos="993"/>
        </w:tabs>
        <w:ind w:left="993" w:hanging="851"/>
      </w:pPr>
      <w:rPr>
        <w:rFonts w:hint="default"/>
      </w:rPr>
    </w:lvl>
    <w:lvl w:ilvl="1">
      <w:start w:val="1"/>
      <w:numFmt w:val="decimal"/>
      <w:pStyle w:val="Heading2"/>
      <w:lvlText w:val="%1.%2"/>
      <w:lvlJc w:val="left"/>
      <w:pPr>
        <w:tabs>
          <w:tab w:val="num" w:pos="2127"/>
        </w:tabs>
        <w:ind w:left="2127" w:hanging="851"/>
      </w:pPr>
      <w:rPr>
        <w:rFonts w:hint="default"/>
      </w:rPr>
    </w:lvl>
    <w:lvl w:ilvl="2">
      <w:start w:val="1"/>
      <w:numFmt w:val="decimal"/>
      <w:pStyle w:val="Heading3"/>
      <w:lvlText w:val="%1.%2.%3"/>
      <w:lvlJc w:val="left"/>
      <w:pPr>
        <w:tabs>
          <w:tab w:val="num" w:pos="993"/>
        </w:tabs>
        <w:ind w:left="993" w:hanging="851"/>
      </w:pPr>
      <w:rPr>
        <w:rFonts w:hint="default"/>
      </w:rPr>
    </w:lvl>
    <w:lvl w:ilvl="3">
      <w:start w:val="1"/>
      <w:numFmt w:val="decimal"/>
      <w:lvlText w:val="%1.%2.%3.%4."/>
      <w:lvlJc w:val="left"/>
      <w:pPr>
        <w:tabs>
          <w:tab w:val="num" w:pos="230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38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46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2" w15:restartNumberingAfterBreak="0">
    <w:nsid w:val="65A70134"/>
    <w:multiLevelType w:val="multilevel"/>
    <w:tmpl w:val="51BE384C"/>
    <w:lvl w:ilvl="0">
      <w:start w:val="1"/>
      <w:numFmt w:val="bullet"/>
      <w:pStyle w:val="Bullet10"/>
      <w:lvlText w:val=""/>
      <w:lvlJc w:val="left"/>
      <w:pPr>
        <w:tabs>
          <w:tab w:val="num" w:pos="644"/>
        </w:tabs>
        <w:ind w:left="567" w:hanging="283"/>
      </w:pPr>
      <w:rPr>
        <w:rFonts w:ascii="Symbol" w:hAnsi="Symbol" w:hint="default"/>
        <w:color w:val="auto"/>
      </w:rPr>
    </w:lvl>
    <w:lvl w:ilvl="1">
      <w:start w:val="1"/>
      <w:numFmt w:val="bullet"/>
      <w:pStyle w:val="Bullet2"/>
      <w:lvlText w:val=""/>
      <w:lvlJc w:val="left"/>
      <w:pPr>
        <w:tabs>
          <w:tab w:val="num" w:pos="927"/>
        </w:tabs>
        <w:ind w:left="850" w:hanging="283"/>
      </w:pPr>
      <w:rPr>
        <w:rFonts w:ascii="Symbol" w:hAnsi="Symbol" w:hint="default"/>
      </w:rPr>
    </w:lvl>
    <w:lvl w:ilvl="2">
      <w:start w:val="1"/>
      <w:numFmt w:val="lowerRoman"/>
      <w:lvlText w:val="(%3)"/>
      <w:lvlJc w:val="left"/>
      <w:pPr>
        <w:tabs>
          <w:tab w:val="num" w:pos="-284"/>
        </w:tabs>
        <w:ind w:left="3118" w:hanging="1134"/>
      </w:pPr>
      <w:rPr>
        <w:rFonts w:hint="default"/>
      </w:rPr>
    </w:lvl>
    <w:lvl w:ilvl="3">
      <w:start w:val="1"/>
      <w:numFmt w:val="upperLetter"/>
      <w:lvlText w:val="%4."/>
      <w:lvlJc w:val="left"/>
      <w:pPr>
        <w:tabs>
          <w:tab w:val="num" w:pos="-284"/>
        </w:tabs>
        <w:ind w:left="4252" w:hanging="1134"/>
      </w:pPr>
      <w:rPr>
        <w:rFonts w:hint="default"/>
      </w:rPr>
    </w:lvl>
    <w:lvl w:ilvl="4">
      <w:start w:val="1"/>
      <w:numFmt w:val="upperRoman"/>
      <w:lvlText w:val="%5."/>
      <w:lvlJc w:val="left"/>
      <w:pPr>
        <w:tabs>
          <w:tab w:val="num" w:pos="-284"/>
        </w:tabs>
        <w:ind w:left="5386" w:hanging="1134"/>
      </w:pPr>
      <w:rPr>
        <w:rFonts w:hint="default"/>
      </w:rPr>
    </w:lvl>
    <w:lvl w:ilvl="5">
      <w:start w:val="1"/>
      <w:numFmt w:val="lowerLetter"/>
      <w:lvlText w:val="(%6)"/>
      <w:lvlJc w:val="left"/>
      <w:pPr>
        <w:tabs>
          <w:tab w:val="num" w:pos="-284"/>
        </w:tabs>
        <w:ind w:left="6095" w:hanging="709"/>
      </w:pPr>
      <w:rPr>
        <w:rFonts w:hint="default"/>
      </w:rPr>
    </w:lvl>
    <w:lvl w:ilvl="6">
      <w:start w:val="1"/>
      <w:numFmt w:val="lowerRoman"/>
      <w:lvlText w:val="(%7)"/>
      <w:lvlJc w:val="left"/>
      <w:pPr>
        <w:tabs>
          <w:tab w:val="num" w:pos="-284"/>
        </w:tabs>
        <w:ind w:left="6804" w:hanging="709"/>
      </w:pPr>
      <w:rPr>
        <w:rFonts w:hint="default"/>
      </w:rPr>
    </w:lvl>
    <w:lvl w:ilvl="7">
      <w:start w:val="1"/>
      <w:numFmt w:val="lowerLetter"/>
      <w:lvlText w:val="(%8)"/>
      <w:lvlJc w:val="left"/>
      <w:pPr>
        <w:tabs>
          <w:tab w:val="num" w:pos="-284"/>
        </w:tabs>
        <w:ind w:left="7513" w:hanging="709"/>
      </w:pPr>
      <w:rPr>
        <w:rFonts w:hint="default"/>
      </w:rPr>
    </w:lvl>
    <w:lvl w:ilvl="8">
      <w:start w:val="1"/>
      <w:numFmt w:val="lowerRoman"/>
      <w:lvlText w:val="(%9)"/>
      <w:lvlJc w:val="left"/>
      <w:pPr>
        <w:tabs>
          <w:tab w:val="num" w:pos="-284"/>
        </w:tabs>
        <w:ind w:left="8222" w:hanging="709"/>
      </w:pPr>
      <w:rPr>
        <w:rFonts w:hint="default"/>
      </w:rPr>
    </w:lvl>
  </w:abstractNum>
  <w:abstractNum w:abstractNumId="23" w15:restartNumberingAfterBreak="0">
    <w:nsid w:val="65CE5430"/>
    <w:multiLevelType w:val="hybridMultilevel"/>
    <w:tmpl w:val="1C787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783274"/>
    <w:multiLevelType w:val="hybridMultilevel"/>
    <w:tmpl w:val="B6880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B66AEF"/>
    <w:multiLevelType w:val="hybridMultilevel"/>
    <w:tmpl w:val="4852E9C2"/>
    <w:lvl w:ilvl="0" w:tplc="B78AD658">
      <w:start w:val="1"/>
      <w:numFmt w:val="decimal"/>
      <w:pStyle w:val="AppendixTitle"/>
      <w:lvlText w:val="Appendix %1 - "/>
      <w:lvlJc w:val="left"/>
      <w:pPr>
        <w:tabs>
          <w:tab w:val="num" w:pos="1211"/>
        </w:tabs>
        <w:ind w:left="1211"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tabs>
          <w:tab w:val="num" w:pos="1156"/>
        </w:tabs>
        <w:ind w:left="1156" w:hanging="360"/>
      </w:pPr>
    </w:lvl>
    <w:lvl w:ilvl="2" w:tplc="0C09001B" w:tentative="1">
      <w:start w:val="1"/>
      <w:numFmt w:val="lowerRoman"/>
      <w:lvlText w:val="%3."/>
      <w:lvlJc w:val="right"/>
      <w:pPr>
        <w:tabs>
          <w:tab w:val="num" w:pos="1876"/>
        </w:tabs>
        <w:ind w:left="1876" w:hanging="180"/>
      </w:pPr>
    </w:lvl>
    <w:lvl w:ilvl="3" w:tplc="0C09000F" w:tentative="1">
      <w:start w:val="1"/>
      <w:numFmt w:val="decimal"/>
      <w:lvlText w:val="%4."/>
      <w:lvlJc w:val="left"/>
      <w:pPr>
        <w:tabs>
          <w:tab w:val="num" w:pos="2596"/>
        </w:tabs>
        <w:ind w:left="2596" w:hanging="360"/>
      </w:pPr>
    </w:lvl>
    <w:lvl w:ilvl="4" w:tplc="0C090019" w:tentative="1">
      <w:start w:val="1"/>
      <w:numFmt w:val="lowerLetter"/>
      <w:lvlText w:val="%5."/>
      <w:lvlJc w:val="left"/>
      <w:pPr>
        <w:tabs>
          <w:tab w:val="num" w:pos="3316"/>
        </w:tabs>
        <w:ind w:left="3316" w:hanging="360"/>
      </w:pPr>
    </w:lvl>
    <w:lvl w:ilvl="5" w:tplc="0C09001B" w:tentative="1">
      <w:start w:val="1"/>
      <w:numFmt w:val="lowerRoman"/>
      <w:lvlText w:val="%6."/>
      <w:lvlJc w:val="right"/>
      <w:pPr>
        <w:tabs>
          <w:tab w:val="num" w:pos="4036"/>
        </w:tabs>
        <w:ind w:left="4036" w:hanging="180"/>
      </w:pPr>
    </w:lvl>
    <w:lvl w:ilvl="6" w:tplc="0C09000F" w:tentative="1">
      <w:start w:val="1"/>
      <w:numFmt w:val="decimal"/>
      <w:lvlText w:val="%7."/>
      <w:lvlJc w:val="left"/>
      <w:pPr>
        <w:tabs>
          <w:tab w:val="num" w:pos="4756"/>
        </w:tabs>
        <w:ind w:left="4756" w:hanging="360"/>
      </w:pPr>
    </w:lvl>
    <w:lvl w:ilvl="7" w:tplc="0C090019" w:tentative="1">
      <w:start w:val="1"/>
      <w:numFmt w:val="lowerLetter"/>
      <w:lvlText w:val="%8."/>
      <w:lvlJc w:val="left"/>
      <w:pPr>
        <w:tabs>
          <w:tab w:val="num" w:pos="5476"/>
        </w:tabs>
        <w:ind w:left="5476" w:hanging="360"/>
      </w:pPr>
    </w:lvl>
    <w:lvl w:ilvl="8" w:tplc="0C09001B" w:tentative="1">
      <w:start w:val="1"/>
      <w:numFmt w:val="lowerRoman"/>
      <w:lvlText w:val="%9."/>
      <w:lvlJc w:val="right"/>
      <w:pPr>
        <w:tabs>
          <w:tab w:val="num" w:pos="6196"/>
        </w:tabs>
        <w:ind w:left="6196" w:hanging="180"/>
      </w:pPr>
    </w:lvl>
  </w:abstractNum>
  <w:abstractNum w:abstractNumId="26" w15:restartNumberingAfterBreak="0">
    <w:nsid w:val="70AB283B"/>
    <w:multiLevelType w:val="hybridMultilevel"/>
    <w:tmpl w:val="1EFA9D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75E22321"/>
    <w:multiLevelType w:val="hybridMultilevel"/>
    <w:tmpl w:val="E690A2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22"/>
  </w:num>
  <w:num w:numId="3">
    <w:abstractNumId w:val="21"/>
  </w:num>
  <w:num w:numId="4">
    <w:abstractNumId w:val="1"/>
  </w:num>
  <w:num w:numId="5">
    <w:abstractNumId w:val="8"/>
  </w:num>
  <w:num w:numId="6">
    <w:abstractNumId w:val="6"/>
  </w:num>
  <w:num w:numId="7">
    <w:abstractNumId w:val="0"/>
  </w:num>
  <w:num w:numId="8">
    <w:abstractNumId w:val="25"/>
  </w:num>
  <w:num w:numId="9">
    <w:abstractNumId w:val="18"/>
  </w:num>
  <w:num w:numId="10">
    <w:abstractNumId w:val="12"/>
  </w:num>
  <w:num w:numId="11">
    <w:abstractNumId w:val="3"/>
  </w:num>
  <w:num w:numId="12">
    <w:abstractNumId w:val="14"/>
  </w:num>
  <w:num w:numId="13">
    <w:abstractNumId w:val="27"/>
  </w:num>
  <w:num w:numId="14">
    <w:abstractNumId w:val="24"/>
  </w:num>
  <w:num w:numId="15">
    <w:abstractNumId w:val="2"/>
  </w:num>
  <w:num w:numId="16">
    <w:abstractNumId w:val="5"/>
  </w:num>
  <w:num w:numId="17">
    <w:abstractNumId w:val="9"/>
  </w:num>
  <w:num w:numId="18">
    <w:abstractNumId w:val="26"/>
  </w:num>
  <w:num w:numId="19">
    <w:abstractNumId w:val="25"/>
    <w:lvlOverride w:ilvl="0">
      <w:startOverride w:val="1"/>
    </w:lvlOverride>
  </w:num>
  <w:num w:numId="20">
    <w:abstractNumId w:val="23"/>
  </w:num>
  <w:num w:numId="21">
    <w:abstractNumId w:val="7"/>
  </w:num>
  <w:num w:numId="22">
    <w:abstractNumId w:val="15"/>
  </w:num>
  <w:num w:numId="23">
    <w:abstractNumId w:val="4"/>
  </w:num>
  <w:num w:numId="24">
    <w:abstractNumId w:val="19"/>
  </w:num>
  <w:num w:numId="25">
    <w:abstractNumId w:val="17"/>
  </w:num>
  <w:num w:numId="26">
    <w:abstractNumId w:val="13"/>
  </w:num>
  <w:num w:numId="27">
    <w:abstractNumId w:val="11"/>
  </w:num>
  <w:num w:numId="28">
    <w:abstractNumId w:val="16"/>
  </w:num>
  <w:num w:numId="29">
    <w:abstractNumId w:val="10"/>
  </w:num>
  <w:num w:numId="30">
    <w:abstractNumId w:val="21"/>
  </w:num>
  <w:num w:numId="31">
    <w:abstractNumId w:val="21"/>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398"/>
    <w:rsid w:val="0000452D"/>
    <w:rsid w:val="00022D76"/>
    <w:rsid w:val="000323DF"/>
    <w:rsid w:val="00051888"/>
    <w:rsid w:val="00091689"/>
    <w:rsid w:val="000A75E0"/>
    <w:rsid w:val="000D4730"/>
    <w:rsid w:val="000E114D"/>
    <w:rsid w:val="00104EBB"/>
    <w:rsid w:val="00140398"/>
    <w:rsid w:val="00161728"/>
    <w:rsid w:val="0018281D"/>
    <w:rsid w:val="00194053"/>
    <w:rsid w:val="001B1343"/>
    <w:rsid w:val="001C66EA"/>
    <w:rsid w:val="001E04D6"/>
    <w:rsid w:val="002018F8"/>
    <w:rsid w:val="002062C3"/>
    <w:rsid w:val="00213820"/>
    <w:rsid w:val="002202F1"/>
    <w:rsid w:val="002631B9"/>
    <w:rsid w:val="00265DE4"/>
    <w:rsid w:val="0028317B"/>
    <w:rsid w:val="002C2F21"/>
    <w:rsid w:val="002D4B75"/>
    <w:rsid w:val="002F6687"/>
    <w:rsid w:val="00306CEC"/>
    <w:rsid w:val="00332FD7"/>
    <w:rsid w:val="00377A83"/>
    <w:rsid w:val="0039298E"/>
    <w:rsid w:val="003C0ADA"/>
    <w:rsid w:val="003D063F"/>
    <w:rsid w:val="003D16D6"/>
    <w:rsid w:val="003D4C9F"/>
    <w:rsid w:val="003E39D5"/>
    <w:rsid w:val="004409CE"/>
    <w:rsid w:val="00447D2C"/>
    <w:rsid w:val="00477A86"/>
    <w:rsid w:val="004971F8"/>
    <w:rsid w:val="004D2361"/>
    <w:rsid w:val="004D7545"/>
    <w:rsid w:val="00500C4E"/>
    <w:rsid w:val="00545CEC"/>
    <w:rsid w:val="00553036"/>
    <w:rsid w:val="005828EC"/>
    <w:rsid w:val="005830C7"/>
    <w:rsid w:val="00596E71"/>
    <w:rsid w:val="005B1D98"/>
    <w:rsid w:val="005C0836"/>
    <w:rsid w:val="005D5E2A"/>
    <w:rsid w:val="005F7208"/>
    <w:rsid w:val="00602681"/>
    <w:rsid w:val="0062186B"/>
    <w:rsid w:val="006351B3"/>
    <w:rsid w:val="00673A75"/>
    <w:rsid w:val="00693998"/>
    <w:rsid w:val="00705EF2"/>
    <w:rsid w:val="00711470"/>
    <w:rsid w:val="00716DA8"/>
    <w:rsid w:val="007462F4"/>
    <w:rsid w:val="00767AF9"/>
    <w:rsid w:val="00787B6C"/>
    <w:rsid w:val="00790330"/>
    <w:rsid w:val="007A23AE"/>
    <w:rsid w:val="007A2F4A"/>
    <w:rsid w:val="007F19AD"/>
    <w:rsid w:val="00816F2C"/>
    <w:rsid w:val="00852924"/>
    <w:rsid w:val="00857F06"/>
    <w:rsid w:val="00860EE0"/>
    <w:rsid w:val="008674B9"/>
    <w:rsid w:val="00870C8C"/>
    <w:rsid w:val="008D18EC"/>
    <w:rsid w:val="008D1D7F"/>
    <w:rsid w:val="008D21C7"/>
    <w:rsid w:val="008E0958"/>
    <w:rsid w:val="008F5D8C"/>
    <w:rsid w:val="0092210B"/>
    <w:rsid w:val="00925024"/>
    <w:rsid w:val="00926601"/>
    <w:rsid w:val="009C62DB"/>
    <w:rsid w:val="009E06BB"/>
    <w:rsid w:val="00A20B2E"/>
    <w:rsid w:val="00A6498E"/>
    <w:rsid w:val="00A72ED4"/>
    <w:rsid w:val="00AE1CA1"/>
    <w:rsid w:val="00B07EFA"/>
    <w:rsid w:val="00B17702"/>
    <w:rsid w:val="00B22DFD"/>
    <w:rsid w:val="00B46398"/>
    <w:rsid w:val="00B47360"/>
    <w:rsid w:val="00B60B2E"/>
    <w:rsid w:val="00B76AE7"/>
    <w:rsid w:val="00BA10F3"/>
    <w:rsid w:val="00BB32AA"/>
    <w:rsid w:val="00BC1E03"/>
    <w:rsid w:val="00BE56CC"/>
    <w:rsid w:val="00C33191"/>
    <w:rsid w:val="00C36333"/>
    <w:rsid w:val="00C758A6"/>
    <w:rsid w:val="00C907DC"/>
    <w:rsid w:val="00CA1C80"/>
    <w:rsid w:val="00CB5920"/>
    <w:rsid w:val="00D067F2"/>
    <w:rsid w:val="00D141C7"/>
    <w:rsid w:val="00D3298D"/>
    <w:rsid w:val="00D6058F"/>
    <w:rsid w:val="00D92AD2"/>
    <w:rsid w:val="00DB2BD5"/>
    <w:rsid w:val="00DB58E0"/>
    <w:rsid w:val="00DC11AC"/>
    <w:rsid w:val="00DD35C0"/>
    <w:rsid w:val="00DF275F"/>
    <w:rsid w:val="00DF5603"/>
    <w:rsid w:val="00E432CB"/>
    <w:rsid w:val="00E552DB"/>
    <w:rsid w:val="00E76A32"/>
    <w:rsid w:val="00E93C1B"/>
    <w:rsid w:val="00E962F1"/>
    <w:rsid w:val="00EB3799"/>
    <w:rsid w:val="00ED06F1"/>
    <w:rsid w:val="00EE1D48"/>
    <w:rsid w:val="00F0189A"/>
    <w:rsid w:val="00F13C69"/>
    <w:rsid w:val="00F279E8"/>
    <w:rsid w:val="00F43E08"/>
    <w:rsid w:val="00FA773C"/>
    <w:rsid w:val="00FC57D8"/>
    <w:rsid w:val="00FD78A7"/>
    <w:rsid w:val="00FF5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AA9811"/>
  <w15:chartTrackingRefBased/>
  <w15:docId w15:val="{8DD5A115-208F-4CEE-B3B7-36DC8A7F4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2681"/>
  </w:style>
  <w:style w:type="paragraph" w:styleId="Heading1">
    <w:name w:val="heading 1"/>
    <w:basedOn w:val="Normal"/>
    <w:next w:val="Normal"/>
    <w:link w:val="Heading1Char"/>
    <w:qFormat/>
    <w:rsid w:val="00140398"/>
    <w:pPr>
      <w:keepNext/>
      <w:pageBreakBefore/>
      <w:spacing w:before="400" w:after="60" w:line="280" w:lineRule="atLeast"/>
      <w:outlineLvl w:val="0"/>
    </w:pPr>
    <w:rPr>
      <w:rFonts w:ascii="Arial" w:eastAsia="Times New Roman" w:hAnsi="Arial" w:cs="Times New Roman"/>
      <w:b/>
      <w:caps/>
      <w:spacing w:val="20"/>
      <w:kern w:val="28"/>
      <w:sz w:val="24"/>
      <w:szCs w:val="20"/>
      <w:lang w:val="en-AU"/>
    </w:rPr>
  </w:style>
  <w:style w:type="paragraph" w:styleId="Heading2">
    <w:name w:val="heading 2"/>
    <w:basedOn w:val="Heading1"/>
    <w:next w:val="Normal"/>
    <w:link w:val="Heading2Char"/>
    <w:qFormat/>
    <w:rsid w:val="00140398"/>
    <w:pPr>
      <w:pageBreakBefore w:val="0"/>
      <w:numPr>
        <w:ilvl w:val="1"/>
        <w:numId w:val="3"/>
      </w:numPr>
      <w:spacing w:before="360" w:after="0"/>
      <w:outlineLvl w:val="1"/>
    </w:pPr>
    <w:rPr>
      <w:caps w:val="0"/>
    </w:rPr>
  </w:style>
  <w:style w:type="paragraph" w:styleId="Heading3">
    <w:name w:val="heading 3"/>
    <w:basedOn w:val="Heading2"/>
    <w:next w:val="Normal"/>
    <w:link w:val="Heading3Char"/>
    <w:qFormat/>
    <w:rsid w:val="00140398"/>
    <w:pPr>
      <w:numPr>
        <w:ilvl w:val="2"/>
      </w:numPr>
      <w:spacing w:before="320"/>
      <w:outlineLvl w:val="2"/>
    </w:pPr>
    <w:rPr>
      <w:sz w:val="22"/>
    </w:rPr>
  </w:style>
  <w:style w:type="paragraph" w:styleId="Heading4">
    <w:name w:val="heading 4"/>
    <w:basedOn w:val="Heading3"/>
    <w:next w:val="Normal"/>
    <w:link w:val="Heading4Char"/>
    <w:qFormat/>
    <w:rsid w:val="00140398"/>
    <w:pPr>
      <w:numPr>
        <w:ilvl w:val="0"/>
        <w:numId w:val="0"/>
      </w:numPr>
      <w:tabs>
        <w:tab w:val="num" w:pos="851"/>
      </w:tabs>
      <w:ind w:left="851" w:hanging="851"/>
      <w:outlineLvl w:val="3"/>
    </w:pPr>
    <w:rPr>
      <w:smallCaps/>
    </w:rPr>
  </w:style>
  <w:style w:type="paragraph" w:styleId="Heading5">
    <w:name w:val="heading 5"/>
    <w:basedOn w:val="Heading4"/>
    <w:next w:val="Normal"/>
    <w:link w:val="Heading5Char"/>
    <w:qFormat/>
    <w:rsid w:val="00140398"/>
    <w:pPr>
      <w:outlineLvl w:val="4"/>
    </w:pPr>
    <w:rPr>
      <w:b w:val="0"/>
      <w:i/>
    </w:rPr>
  </w:style>
  <w:style w:type="paragraph" w:styleId="Heading6">
    <w:name w:val="heading 6"/>
    <w:basedOn w:val="Heading5"/>
    <w:next w:val="Normal"/>
    <w:link w:val="Heading6Char"/>
    <w:qFormat/>
    <w:rsid w:val="00140398"/>
    <w:pPr>
      <w:ind w:firstLine="1"/>
      <w:outlineLvl w:val="5"/>
    </w:pPr>
    <w:rPr>
      <w:i w:val="0"/>
    </w:rPr>
  </w:style>
  <w:style w:type="paragraph" w:styleId="Heading7">
    <w:name w:val="heading 7"/>
    <w:basedOn w:val="Normal"/>
    <w:next w:val="Normal"/>
    <w:link w:val="Heading7Char"/>
    <w:qFormat/>
    <w:rsid w:val="00140398"/>
    <w:pPr>
      <w:keepNext/>
      <w:spacing w:before="140" w:after="0" w:line="280" w:lineRule="atLeast"/>
      <w:jc w:val="center"/>
      <w:outlineLvl w:val="6"/>
    </w:pPr>
    <w:rPr>
      <w:rFonts w:ascii="Arial" w:eastAsia="Times New Roman" w:hAnsi="Arial" w:cs="Times New Roman"/>
      <w:b/>
      <w:sz w:val="48"/>
      <w:szCs w:val="20"/>
      <w:lang w:val="en-AU"/>
    </w:rPr>
  </w:style>
  <w:style w:type="paragraph" w:styleId="Heading8">
    <w:name w:val="heading 8"/>
    <w:basedOn w:val="Normal"/>
    <w:next w:val="Normal"/>
    <w:link w:val="Heading8Char"/>
    <w:qFormat/>
    <w:rsid w:val="00140398"/>
    <w:pPr>
      <w:keepNext/>
      <w:spacing w:before="140" w:after="0" w:line="280" w:lineRule="atLeast"/>
      <w:jc w:val="center"/>
      <w:outlineLvl w:val="7"/>
    </w:pPr>
    <w:rPr>
      <w:rFonts w:ascii="Arial" w:eastAsia="Times New Roman" w:hAnsi="Arial" w:cs="Times New Roman"/>
      <w:b/>
      <w:sz w:val="36"/>
      <w:szCs w:val="20"/>
      <w:lang w:val="en-AU"/>
    </w:rPr>
  </w:style>
  <w:style w:type="paragraph" w:styleId="Heading9">
    <w:name w:val="heading 9"/>
    <w:aliases w:val="App Heading,. [(iii)]"/>
    <w:basedOn w:val="Normal"/>
    <w:next w:val="Normal"/>
    <w:link w:val="Heading9Char"/>
    <w:uiPriority w:val="9"/>
    <w:qFormat/>
    <w:rsid w:val="00140398"/>
    <w:pPr>
      <w:numPr>
        <w:ilvl w:val="8"/>
        <w:numId w:val="4"/>
      </w:numPr>
      <w:spacing w:before="240" w:after="60" w:line="300" w:lineRule="auto"/>
      <w:outlineLvl w:val="8"/>
    </w:pPr>
    <w:rPr>
      <w:rFonts w:ascii="Arial" w:eastAsia="Times New Roman" w:hAnsi="Arial" w:cs="Times New Roman"/>
      <w:i/>
      <w:sz w:val="18"/>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0398"/>
    <w:rPr>
      <w:rFonts w:ascii="Arial" w:eastAsia="Times New Roman" w:hAnsi="Arial" w:cs="Times New Roman"/>
      <w:b/>
      <w:caps/>
      <w:spacing w:val="20"/>
      <w:kern w:val="28"/>
      <w:sz w:val="24"/>
      <w:szCs w:val="20"/>
      <w:lang w:val="en-AU"/>
    </w:rPr>
  </w:style>
  <w:style w:type="character" w:customStyle="1" w:styleId="Heading2Char">
    <w:name w:val="Heading 2 Char"/>
    <w:basedOn w:val="DefaultParagraphFont"/>
    <w:link w:val="Heading2"/>
    <w:rsid w:val="00140398"/>
    <w:rPr>
      <w:rFonts w:ascii="Arial" w:eastAsia="Times New Roman" w:hAnsi="Arial" w:cs="Times New Roman"/>
      <w:b/>
      <w:spacing w:val="20"/>
      <w:kern w:val="28"/>
      <w:sz w:val="24"/>
      <w:szCs w:val="20"/>
      <w:lang w:val="en-AU"/>
    </w:rPr>
  </w:style>
  <w:style w:type="character" w:customStyle="1" w:styleId="Heading3Char">
    <w:name w:val="Heading 3 Char"/>
    <w:basedOn w:val="DefaultParagraphFont"/>
    <w:link w:val="Heading3"/>
    <w:rsid w:val="00140398"/>
    <w:rPr>
      <w:rFonts w:ascii="Arial" w:eastAsia="Times New Roman" w:hAnsi="Arial" w:cs="Times New Roman"/>
      <w:b/>
      <w:spacing w:val="20"/>
      <w:kern w:val="28"/>
      <w:szCs w:val="20"/>
      <w:lang w:val="en-AU"/>
    </w:rPr>
  </w:style>
  <w:style w:type="character" w:customStyle="1" w:styleId="Heading4Char">
    <w:name w:val="Heading 4 Char"/>
    <w:basedOn w:val="DefaultParagraphFont"/>
    <w:link w:val="Heading4"/>
    <w:rsid w:val="00140398"/>
    <w:rPr>
      <w:rFonts w:ascii="Arial" w:eastAsia="Times New Roman" w:hAnsi="Arial" w:cs="Times New Roman"/>
      <w:b/>
      <w:smallCaps/>
      <w:spacing w:val="20"/>
      <w:kern w:val="28"/>
      <w:szCs w:val="20"/>
      <w:lang w:val="en-AU"/>
    </w:rPr>
  </w:style>
  <w:style w:type="character" w:customStyle="1" w:styleId="Heading5Char">
    <w:name w:val="Heading 5 Char"/>
    <w:basedOn w:val="DefaultParagraphFont"/>
    <w:link w:val="Heading5"/>
    <w:rsid w:val="00140398"/>
    <w:rPr>
      <w:rFonts w:ascii="Arial" w:eastAsia="Times New Roman" w:hAnsi="Arial" w:cs="Times New Roman"/>
      <w:i/>
      <w:smallCaps/>
      <w:spacing w:val="20"/>
      <w:kern w:val="28"/>
      <w:szCs w:val="20"/>
      <w:lang w:val="en-AU"/>
    </w:rPr>
  </w:style>
  <w:style w:type="character" w:customStyle="1" w:styleId="Heading6Char">
    <w:name w:val="Heading 6 Char"/>
    <w:basedOn w:val="DefaultParagraphFont"/>
    <w:link w:val="Heading6"/>
    <w:rsid w:val="00140398"/>
    <w:rPr>
      <w:rFonts w:ascii="Arial" w:eastAsia="Times New Roman" w:hAnsi="Arial" w:cs="Times New Roman"/>
      <w:smallCaps/>
      <w:spacing w:val="20"/>
      <w:kern w:val="28"/>
      <w:szCs w:val="20"/>
      <w:lang w:val="en-AU"/>
    </w:rPr>
  </w:style>
  <w:style w:type="character" w:customStyle="1" w:styleId="Heading7Char">
    <w:name w:val="Heading 7 Char"/>
    <w:basedOn w:val="DefaultParagraphFont"/>
    <w:link w:val="Heading7"/>
    <w:rsid w:val="00140398"/>
    <w:rPr>
      <w:rFonts w:ascii="Arial" w:eastAsia="Times New Roman" w:hAnsi="Arial" w:cs="Times New Roman"/>
      <w:b/>
      <w:sz w:val="48"/>
      <w:szCs w:val="20"/>
      <w:lang w:val="en-AU"/>
    </w:rPr>
  </w:style>
  <w:style w:type="character" w:customStyle="1" w:styleId="Heading8Char">
    <w:name w:val="Heading 8 Char"/>
    <w:basedOn w:val="DefaultParagraphFont"/>
    <w:link w:val="Heading8"/>
    <w:rsid w:val="00140398"/>
    <w:rPr>
      <w:rFonts w:ascii="Arial" w:eastAsia="Times New Roman" w:hAnsi="Arial" w:cs="Times New Roman"/>
      <w:b/>
      <w:sz w:val="36"/>
      <w:szCs w:val="20"/>
      <w:lang w:val="en-AU"/>
    </w:rPr>
  </w:style>
  <w:style w:type="character" w:customStyle="1" w:styleId="Heading9Char">
    <w:name w:val="Heading 9 Char"/>
    <w:aliases w:val="App Heading Char,. [(iii)] Char"/>
    <w:basedOn w:val="DefaultParagraphFont"/>
    <w:link w:val="Heading9"/>
    <w:uiPriority w:val="9"/>
    <w:rsid w:val="00140398"/>
    <w:rPr>
      <w:rFonts w:ascii="Arial" w:eastAsia="Times New Roman" w:hAnsi="Arial" w:cs="Times New Roman"/>
      <w:i/>
      <w:sz w:val="18"/>
      <w:szCs w:val="20"/>
      <w:lang w:val="en-AU"/>
    </w:rPr>
  </w:style>
  <w:style w:type="paragraph" w:styleId="Header">
    <w:name w:val="header"/>
    <w:basedOn w:val="Normal"/>
    <w:link w:val="HeaderChar"/>
    <w:rsid w:val="00140398"/>
    <w:pPr>
      <w:tabs>
        <w:tab w:val="center" w:pos="4536"/>
        <w:tab w:val="right" w:pos="8931"/>
      </w:tabs>
      <w:spacing w:before="140" w:after="0" w:line="280" w:lineRule="atLeast"/>
      <w:jc w:val="both"/>
    </w:pPr>
    <w:rPr>
      <w:rFonts w:ascii="Arial" w:eastAsia="Times New Roman" w:hAnsi="Arial" w:cs="Times New Roman"/>
      <w:sz w:val="20"/>
      <w:szCs w:val="20"/>
      <w:lang w:val="en-AU"/>
    </w:rPr>
  </w:style>
  <w:style w:type="character" w:customStyle="1" w:styleId="HeaderChar">
    <w:name w:val="Header Char"/>
    <w:basedOn w:val="DefaultParagraphFont"/>
    <w:link w:val="Header"/>
    <w:rsid w:val="00140398"/>
    <w:rPr>
      <w:rFonts w:ascii="Arial" w:eastAsia="Times New Roman" w:hAnsi="Arial" w:cs="Times New Roman"/>
      <w:sz w:val="20"/>
      <w:szCs w:val="20"/>
      <w:lang w:val="en-AU"/>
    </w:rPr>
  </w:style>
  <w:style w:type="paragraph" w:styleId="Footer">
    <w:name w:val="footer"/>
    <w:aliases w:val="AGT ESIA"/>
    <w:basedOn w:val="Normal"/>
    <w:link w:val="FooterChar"/>
    <w:uiPriority w:val="99"/>
    <w:rsid w:val="00140398"/>
    <w:pPr>
      <w:tabs>
        <w:tab w:val="center" w:pos="4536"/>
        <w:tab w:val="right" w:pos="9072"/>
      </w:tabs>
      <w:spacing w:before="240" w:after="0" w:line="240" w:lineRule="auto"/>
    </w:pPr>
    <w:rPr>
      <w:rFonts w:ascii="Arial" w:eastAsia="Times New Roman" w:hAnsi="Arial" w:cs="Times New Roman"/>
      <w:noProof/>
      <w:sz w:val="18"/>
      <w:szCs w:val="20"/>
      <w:lang w:val="en-AU"/>
    </w:rPr>
  </w:style>
  <w:style w:type="character" w:customStyle="1" w:styleId="FooterChar">
    <w:name w:val="Footer Char"/>
    <w:aliases w:val="AGT ESIA Char"/>
    <w:basedOn w:val="DefaultParagraphFont"/>
    <w:link w:val="Footer"/>
    <w:uiPriority w:val="99"/>
    <w:rsid w:val="00140398"/>
    <w:rPr>
      <w:rFonts w:ascii="Arial" w:eastAsia="Times New Roman" w:hAnsi="Arial" w:cs="Times New Roman"/>
      <w:noProof/>
      <w:sz w:val="18"/>
      <w:szCs w:val="20"/>
      <w:lang w:val="en-AU"/>
    </w:rPr>
  </w:style>
  <w:style w:type="paragraph" w:customStyle="1" w:styleId="ZHeader1">
    <w:name w:val="ZHeader1"/>
    <w:basedOn w:val="Header"/>
    <w:rsid w:val="00140398"/>
    <w:pPr>
      <w:spacing w:before="480" w:after="240" w:line="288" w:lineRule="auto"/>
      <w:jc w:val="left"/>
    </w:pPr>
    <w:rPr>
      <w:b/>
      <w:caps/>
      <w:spacing w:val="20"/>
      <w:sz w:val="22"/>
    </w:rPr>
  </w:style>
  <w:style w:type="paragraph" w:customStyle="1" w:styleId="Bullet10">
    <w:name w:val="Bullet1"/>
    <w:aliases w:val="B1"/>
    <w:basedOn w:val="Normal"/>
    <w:rsid w:val="00140398"/>
    <w:pPr>
      <w:numPr>
        <w:numId w:val="2"/>
      </w:numPr>
      <w:tabs>
        <w:tab w:val="left" w:pos="567"/>
      </w:tabs>
      <w:spacing w:before="140" w:after="0" w:line="280" w:lineRule="atLeast"/>
    </w:pPr>
    <w:rPr>
      <w:rFonts w:ascii="Arial" w:eastAsia="Times New Roman" w:hAnsi="Arial" w:cs="Times New Roman"/>
      <w:sz w:val="20"/>
      <w:szCs w:val="20"/>
      <w:lang w:val="en-AU"/>
    </w:rPr>
  </w:style>
  <w:style w:type="paragraph" w:customStyle="1" w:styleId="Bullet2">
    <w:name w:val="Bullet2"/>
    <w:aliases w:val="B2"/>
    <w:basedOn w:val="Bullet10"/>
    <w:rsid w:val="00140398"/>
    <w:pPr>
      <w:numPr>
        <w:ilvl w:val="1"/>
      </w:numPr>
      <w:tabs>
        <w:tab w:val="left" w:pos="1134"/>
      </w:tabs>
    </w:pPr>
  </w:style>
  <w:style w:type="paragraph" w:customStyle="1" w:styleId="BHead">
    <w:name w:val="B Head"/>
    <w:aliases w:val="BH"/>
    <w:basedOn w:val="Bullet10"/>
    <w:next w:val="BBody"/>
    <w:rsid w:val="00140398"/>
    <w:pPr>
      <w:keepNext/>
      <w:numPr>
        <w:numId w:val="1"/>
      </w:numPr>
    </w:pPr>
    <w:rPr>
      <w:b/>
    </w:rPr>
  </w:style>
  <w:style w:type="paragraph" w:customStyle="1" w:styleId="BBody">
    <w:name w:val="B Body"/>
    <w:aliases w:val="BB"/>
    <w:basedOn w:val="Normal"/>
    <w:rsid w:val="00140398"/>
    <w:pPr>
      <w:spacing w:before="140" w:after="0" w:line="280" w:lineRule="atLeast"/>
      <w:ind w:left="567"/>
    </w:pPr>
    <w:rPr>
      <w:rFonts w:ascii="Arial" w:eastAsia="Times New Roman" w:hAnsi="Arial" w:cs="Times New Roman"/>
      <w:sz w:val="20"/>
      <w:szCs w:val="20"/>
      <w:lang w:val="en-AU"/>
    </w:rPr>
  </w:style>
  <w:style w:type="character" w:styleId="PageNumber">
    <w:name w:val="page number"/>
    <w:rsid w:val="00140398"/>
    <w:rPr>
      <w:sz w:val="16"/>
    </w:rPr>
  </w:style>
  <w:style w:type="paragraph" w:customStyle="1" w:styleId="Landfoot">
    <w:name w:val="Landfoot"/>
    <w:aliases w:val="LF"/>
    <w:basedOn w:val="Normal"/>
    <w:rsid w:val="00140398"/>
    <w:pPr>
      <w:tabs>
        <w:tab w:val="center" w:pos="6946"/>
        <w:tab w:val="right" w:pos="13892"/>
      </w:tabs>
      <w:spacing w:before="240" w:after="0" w:line="240" w:lineRule="auto"/>
    </w:pPr>
    <w:rPr>
      <w:rFonts w:ascii="Arial" w:eastAsia="Times New Roman" w:hAnsi="Arial" w:cs="Times New Roman"/>
      <w:noProof/>
      <w:sz w:val="18"/>
      <w:szCs w:val="20"/>
      <w:lang w:val="en-AU"/>
    </w:rPr>
  </w:style>
  <w:style w:type="paragraph" w:customStyle="1" w:styleId="ZTitle1">
    <w:name w:val="ZTitle1"/>
    <w:basedOn w:val="Heading7"/>
    <w:rsid w:val="00140398"/>
    <w:pPr>
      <w:jc w:val="left"/>
    </w:pPr>
  </w:style>
  <w:style w:type="paragraph" w:customStyle="1" w:styleId="ZTitle2">
    <w:name w:val="ZTitle2"/>
    <w:basedOn w:val="Heading8"/>
    <w:rsid w:val="00140398"/>
    <w:pPr>
      <w:jc w:val="left"/>
    </w:pPr>
  </w:style>
  <w:style w:type="paragraph" w:customStyle="1" w:styleId="ZCentre">
    <w:name w:val="ZCentre"/>
    <w:basedOn w:val="Normal"/>
    <w:rsid w:val="00140398"/>
    <w:pPr>
      <w:spacing w:before="140" w:after="0" w:line="280" w:lineRule="atLeast"/>
      <w:jc w:val="center"/>
    </w:pPr>
    <w:rPr>
      <w:rFonts w:ascii="Arial" w:eastAsia="Times New Roman" w:hAnsi="Arial" w:cs="Times New Roman"/>
      <w:noProof/>
      <w:sz w:val="20"/>
      <w:szCs w:val="20"/>
      <w:lang w:val="en-AU"/>
    </w:rPr>
  </w:style>
  <w:style w:type="paragraph" w:customStyle="1" w:styleId="ZCentre1">
    <w:name w:val="ZCentre1"/>
    <w:basedOn w:val="ZCentre"/>
    <w:rsid w:val="00140398"/>
  </w:style>
  <w:style w:type="paragraph" w:customStyle="1" w:styleId="ZProjNo1">
    <w:name w:val="ZProjNo1"/>
    <w:basedOn w:val="ZCentre1"/>
    <w:rsid w:val="00140398"/>
    <w:pPr>
      <w:jc w:val="left"/>
    </w:pPr>
  </w:style>
  <w:style w:type="character" w:styleId="Hyperlink">
    <w:name w:val="Hyperlink"/>
    <w:uiPriority w:val="99"/>
    <w:rsid w:val="00140398"/>
    <w:rPr>
      <w:color w:val="0000FF"/>
      <w:u w:val="single"/>
    </w:rPr>
  </w:style>
  <w:style w:type="paragraph" w:customStyle="1" w:styleId="ZAddress1">
    <w:name w:val="ZAddress1"/>
    <w:basedOn w:val="ZProjNo1"/>
    <w:next w:val="ZAddress"/>
    <w:rsid w:val="00140398"/>
    <w:pPr>
      <w:spacing w:line="240" w:lineRule="auto"/>
    </w:pPr>
    <w:rPr>
      <w:sz w:val="18"/>
    </w:rPr>
  </w:style>
  <w:style w:type="paragraph" w:customStyle="1" w:styleId="ZAddress">
    <w:name w:val="ZAddress"/>
    <w:basedOn w:val="ZAddress1"/>
    <w:rsid w:val="00140398"/>
    <w:pPr>
      <w:spacing w:before="0"/>
    </w:pPr>
  </w:style>
  <w:style w:type="paragraph" w:customStyle="1" w:styleId="ZConfHead">
    <w:name w:val="ZConfHead"/>
    <w:basedOn w:val="Normal"/>
    <w:rsid w:val="00140398"/>
    <w:pPr>
      <w:spacing w:before="100" w:after="120" w:line="288" w:lineRule="auto"/>
    </w:pPr>
    <w:rPr>
      <w:rFonts w:ascii="Arial" w:eastAsia="Times New Roman" w:hAnsi="Arial" w:cs="Times New Roman"/>
      <w:b/>
      <w:szCs w:val="20"/>
      <w:lang w:val="en-AU"/>
    </w:rPr>
  </w:style>
  <w:style w:type="paragraph" w:customStyle="1" w:styleId="ZFooter5">
    <w:name w:val="ZFooter5"/>
    <w:basedOn w:val="ZFooter3"/>
    <w:rsid w:val="00140398"/>
    <w:pPr>
      <w:jc w:val="left"/>
    </w:pPr>
  </w:style>
  <w:style w:type="paragraph" w:customStyle="1" w:styleId="ZFooter3">
    <w:name w:val="ZFooter3"/>
    <w:basedOn w:val="Footer"/>
    <w:rsid w:val="00140398"/>
    <w:pPr>
      <w:spacing w:before="0"/>
      <w:jc w:val="center"/>
    </w:pPr>
  </w:style>
  <w:style w:type="paragraph" w:customStyle="1" w:styleId="ZCopyright1">
    <w:name w:val="ZCopyright1"/>
    <w:basedOn w:val="ZAddress"/>
    <w:next w:val="ZCopyright2"/>
    <w:rsid w:val="00140398"/>
    <w:pPr>
      <w:spacing w:before="100"/>
    </w:pPr>
    <w:rPr>
      <w:sz w:val="16"/>
    </w:rPr>
  </w:style>
  <w:style w:type="paragraph" w:customStyle="1" w:styleId="ZCopyright2">
    <w:name w:val="ZCopyright2"/>
    <w:basedOn w:val="ZCopyright1"/>
    <w:rsid w:val="00140398"/>
    <w:pPr>
      <w:spacing w:before="0"/>
    </w:pPr>
  </w:style>
  <w:style w:type="paragraph" w:customStyle="1" w:styleId="ZSynopHeading">
    <w:name w:val="ZSynopHeading"/>
    <w:basedOn w:val="Normal"/>
    <w:next w:val="ZSynopsisText"/>
    <w:rsid w:val="00140398"/>
    <w:pPr>
      <w:keepNext/>
      <w:spacing w:before="140" w:after="0" w:line="280" w:lineRule="atLeast"/>
    </w:pPr>
    <w:rPr>
      <w:rFonts w:ascii="Arial" w:eastAsia="Times New Roman" w:hAnsi="Arial" w:cs="Times New Roman"/>
      <w:b/>
      <w:caps/>
      <w:sz w:val="28"/>
      <w:szCs w:val="20"/>
      <w:lang w:val="en-AU"/>
    </w:rPr>
  </w:style>
  <w:style w:type="paragraph" w:customStyle="1" w:styleId="ZSynopsisText">
    <w:name w:val="ZSynopsisText"/>
    <w:basedOn w:val="Normal"/>
    <w:rsid w:val="00140398"/>
    <w:pPr>
      <w:spacing w:before="140" w:after="0" w:line="280" w:lineRule="atLeast"/>
      <w:jc w:val="both"/>
    </w:pPr>
    <w:rPr>
      <w:rFonts w:ascii="Arial" w:eastAsia="Times New Roman" w:hAnsi="Arial" w:cs="Times New Roman"/>
      <w:sz w:val="20"/>
      <w:szCs w:val="20"/>
      <w:lang w:val="en-AU"/>
    </w:rPr>
  </w:style>
  <w:style w:type="paragraph" w:customStyle="1" w:styleId="ZHeader2">
    <w:name w:val="ZHeader2"/>
    <w:basedOn w:val="Header"/>
    <w:rsid w:val="00140398"/>
    <w:pPr>
      <w:spacing w:before="720"/>
      <w:jc w:val="left"/>
    </w:pPr>
    <w:rPr>
      <w:b/>
      <w:caps/>
      <w:sz w:val="18"/>
    </w:rPr>
  </w:style>
  <w:style w:type="paragraph" w:customStyle="1" w:styleId="ZHeader3">
    <w:name w:val="ZHeader3"/>
    <w:basedOn w:val="ZHeader2"/>
    <w:rsid w:val="00140398"/>
    <w:pPr>
      <w:pBdr>
        <w:bottom w:val="single" w:sz="4" w:space="6" w:color="auto"/>
      </w:pBdr>
      <w:spacing w:before="0" w:after="360"/>
    </w:pPr>
  </w:style>
  <w:style w:type="paragraph" w:customStyle="1" w:styleId="ZDisclaimer">
    <w:name w:val="ZDisclaimer"/>
    <w:basedOn w:val="ZSynopsisText"/>
    <w:rsid w:val="00140398"/>
    <w:pPr>
      <w:jc w:val="left"/>
    </w:pPr>
    <w:rPr>
      <w:i/>
      <w:iCs/>
    </w:rPr>
  </w:style>
  <w:style w:type="paragraph" w:customStyle="1" w:styleId="ZFooter2">
    <w:name w:val="ZFooter2"/>
    <w:basedOn w:val="Footer"/>
    <w:rsid w:val="00140398"/>
    <w:pPr>
      <w:pBdr>
        <w:top w:val="single" w:sz="4" w:space="3" w:color="auto"/>
      </w:pBdr>
      <w:spacing w:before="100"/>
    </w:pPr>
  </w:style>
  <w:style w:type="paragraph" w:customStyle="1" w:styleId="ZRevBoxTitle1">
    <w:name w:val="ZRevBoxTitle1"/>
    <w:basedOn w:val="ZHeader2"/>
    <w:rsid w:val="00140398"/>
    <w:pPr>
      <w:tabs>
        <w:tab w:val="clear" w:pos="4536"/>
        <w:tab w:val="clear" w:pos="8931"/>
      </w:tabs>
      <w:spacing w:before="40" w:after="40" w:line="240" w:lineRule="auto"/>
    </w:pPr>
    <w:rPr>
      <w:noProof/>
    </w:rPr>
  </w:style>
  <w:style w:type="paragraph" w:customStyle="1" w:styleId="ZRevBoxTitle2">
    <w:name w:val="ZRevBoxTitle2"/>
    <w:basedOn w:val="ZRevBoxTitle1"/>
    <w:rsid w:val="00140398"/>
    <w:rPr>
      <w:sz w:val="14"/>
    </w:rPr>
  </w:style>
  <w:style w:type="paragraph" w:customStyle="1" w:styleId="ZFooter4">
    <w:name w:val="ZFooter4"/>
    <w:basedOn w:val="ZFooter2"/>
    <w:next w:val="ZFooter5"/>
    <w:rsid w:val="00140398"/>
    <w:pPr>
      <w:tabs>
        <w:tab w:val="clear" w:pos="4536"/>
        <w:tab w:val="center" w:pos="4366"/>
      </w:tabs>
      <w:spacing w:before="240"/>
    </w:pPr>
    <w:rPr>
      <w:sz w:val="14"/>
    </w:rPr>
  </w:style>
  <w:style w:type="paragraph" w:styleId="TOC4">
    <w:name w:val="toc 4"/>
    <w:basedOn w:val="Normal"/>
    <w:next w:val="Normal"/>
    <w:autoRedefine/>
    <w:semiHidden/>
    <w:rsid w:val="00140398"/>
    <w:pPr>
      <w:tabs>
        <w:tab w:val="right" w:pos="8732"/>
      </w:tabs>
      <w:spacing w:before="140" w:after="0" w:line="280" w:lineRule="atLeast"/>
      <w:ind w:left="658"/>
    </w:pPr>
    <w:rPr>
      <w:rFonts w:ascii="Arial" w:eastAsia="Times New Roman" w:hAnsi="Arial" w:cs="Times New Roman"/>
      <w:sz w:val="20"/>
      <w:szCs w:val="20"/>
      <w:lang w:val="en-AU"/>
    </w:rPr>
  </w:style>
  <w:style w:type="paragraph" w:customStyle="1" w:styleId="Num2">
    <w:name w:val="Num2"/>
    <w:aliases w:val="N2"/>
    <w:basedOn w:val="Num1"/>
    <w:rsid w:val="00140398"/>
    <w:pPr>
      <w:numPr>
        <w:ilvl w:val="1"/>
      </w:numPr>
      <w:tabs>
        <w:tab w:val="num" w:pos="567"/>
        <w:tab w:val="left" w:pos="1134"/>
      </w:tabs>
      <w:ind w:left="567" w:hanging="567"/>
    </w:pPr>
  </w:style>
  <w:style w:type="paragraph" w:customStyle="1" w:styleId="Num1">
    <w:name w:val="Num1"/>
    <w:aliases w:val="N1"/>
    <w:basedOn w:val="Normal"/>
    <w:rsid w:val="00140398"/>
    <w:pPr>
      <w:tabs>
        <w:tab w:val="num" w:pos="567"/>
      </w:tabs>
      <w:spacing w:before="140" w:after="0" w:line="280" w:lineRule="atLeast"/>
      <w:ind w:left="567" w:hanging="567"/>
    </w:pPr>
    <w:rPr>
      <w:rFonts w:ascii="Arial" w:eastAsia="Times New Roman" w:hAnsi="Arial" w:cs="Times New Roman"/>
      <w:sz w:val="20"/>
      <w:szCs w:val="20"/>
      <w:lang w:val="en-AU"/>
    </w:rPr>
  </w:style>
  <w:style w:type="paragraph" w:customStyle="1" w:styleId="ZContentHeading">
    <w:name w:val="ZContentHeading"/>
    <w:basedOn w:val="ZSynopHeading"/>
    <w:next w:val="Normal"/>
    <w:rsid w:val="00140398"/>
    <w:rPr>
      <w:rFonts w:ascii="Arial Bold" w:hAnsi="Arial Bold"/>
      <w:szCs w:val="28"/>
    </w:rPr>
  </w:style>
  <w:style w:type="paragraph" w:styleId="TOC1">
    <w:name w:val="toc 1"/>
    <w:basedOn w:val="Normal"/>
    <w:autoRedefine/>
    <w:uiPriority w:val="39"/>
    <w:rsid w:val="00140398"/>
    <w:pPr>
      <w:tabs>
        <w:tab w:val="left" w:pos="851"/>
        <w:tab w:val="left" w:pos="1760"/>
        <w:tab w:val="right" w:leader="dot" w:pos="8732"/>
      </w:tabs>
      <w:spacing w:before="140" w:after="0" w:line="280" w:lineRule="atLeast"/>
    </w:pPr>
    <w:rPr>
      <w:rFonts w:ascii="Arial" w:eastAsia="Times New Roman" w:hAnsi="Arial" w:cs="Times New Roman"/>
      <w:caps/>
      <w:noProof/>
      <w:sz w:val="20"/>
      <w:szCs w:val="20"/>
      <w:lang w:val="en-AU"/>
    </w:rPr>
  </w:style>
  <w:style w:type="paragraph" w:styleId="TOC2">
    <w:name w:val="toc 2"/>
    <w:basedOn w:val="Normal"/>
    <w:next w:val="Normal"/>
    <w:autoRedefine/>
    <w:uiPriority w:val="39"/>
    <w:rsid w:val="00140398"/>
    <w:pPr>
      <w:tabs>
        <w:tab w:val="right" w:leader="dot" w:pos="8732"/>
      </w:tabs>
      <w:spacing w:before="140" w:after="0" w:line="280" w:lineRule="atLeast"/>
      <w:ind w:left="284"/>
    </w:pPr>
    <w:rPr>
      <w:rFonts w:ascii="Arial" w:eastAsia="Times New Roman" w:hAnsi="Arial" w:cs="Times New Roman"/>
      <w:sz w:val="20"/>
      <w:szCs w:val="20"/>
      <w:lang w:val="en-AU"/>
    </w:rPr>
  </w:style>
  <w:style w:type="paragraph" w:styleId="TOC3">
    <w:name w:val="toc 3"/>
    <w:basedOn w:val="Normal"/>
    <w:next w:val="Normal"/>
    <w:autoRedefine/>
    <w:semiHidden/>
    <w:rsid w:val="00140398"/>
    <w:pPr>
      <w:tabs>
        <w:tab w:val="left" w:pos="1560"/>
        <w:tab w:val="right" w:leader="dot" w:pos="8732"/>
      </w:tabs>
      <w:spacing w:before="140" w:after="0" w:line="280" w:lineRule="atLeast"/>
      <w:ind w:left="851"/>
    </w:pPr>
    <w:rPr>
      <w:rFonts w:ascii="Arial" w:eastAsia="Times New Roman" w:hAnsi="Arial" w:cs="Times New Roman"/>
      <w:noProof/>
      <w:sz w:val="20"/>
      <w:szCs w:val="20"/>
      <w:lang w:val="en-AU"/>
    </w:rPr>
  </w:style>
  <w:style w:type="paragraph" w:styleId="TOC5">
    <w:name w:val="toc 5"/>
    <w:basedOn w:val="Normal"/>
    <w:next w:val="Normal"/>
    <w:autoRedefine/>
    <w:semiHidden/>
    <w:rsid w:val="00140398"/>
    <w:pPr>
      <w:spacing w:before="140" w:after="0" w:line="280" w:lineRule="atLeast"/>
      <w:ind w:left="880"/>
    </w:pPr>
    <w:rPr>
      <w:rFonts w:ascii="Arial" w:eastAsia="Times New Roman" w:hAnsi="Arial" w:cs="Times New Roman"/>
      <w:sz w:val="20"/>
      <w:szCs w:val="20"/>
      <w:lang w:val="en-AU"/>
    </w:rPr>
  </w:style>
  <w:style w:type="paragraph" w:styleId="TOC6">
    <w:name w:val="toc 6"/>
    <w:basedOn w:val="Normal"/>
    <w:next w:val="Normal"/>
    <w:autoRedefine/>
    <w:semiHidden/>
    <w:rsid w:val="00140398"/>
    <w:pPr>
      <w:spacing w:before="140" w:after="0" w:line="280" w:lineRule="atLeast"/>
      <w:ind w:left="1100"/>
    </w:pPr>
    <w:rPr>
      <w:rFonts w:ascii="Arial" w:eastAsia="Times New Roman" w:hAnsi="Arial" w:cs="Times New Roman"/>
      <w:sz w:val="20"/>
      <w:szCs w:val="20"/>
      <w:lang w:val="en-AU"/>
    </w:rPr>
  </w:style>
  <w:style w:type="paragraph" w:styleId="TOC7">
    <w:name w:val="toc 7"/>
    <w:basedOn w:val="Normal"/>
    <w:next w:val="Normal"/>
    <w:autoRedefine/>
    <w:semiHidden/>
    <w:rsid w:val="00140398"/>
    <w:pPr>
      <w:spacing w:before="140" w:after="0" w:line="280" w:lineRule="atLeast"/>
      <w:ind w:left="1320"/>
    </w:pPr>
    <w:rPr>
      <w:rFonts w:ascii="Arial" w:eastAsia="Times New Roman" w:hAnsi="Arial" w:cs="Times New Roman"/>
      <w:sz w:val="20"/>
      <w:szCs w:val="20"/>
      <w:lang w:val="en-AU"/>
    </w:rPr>
  </w:style>
  <w:style w:type="paragraph" w:styleId="TOC8">
    <w:name w:val="toc 8"/>
    <w:basedOn w:val="Normal"/>
    <w:next w:val="Normal"/>
    <w:autoRedefine/>
    <w:semiHidden/>
    <w:rsid w:val="00140398"/>
    <w:pPr>
      <w:spacing w:before="140" w:after="0" w:line="280" w:lineRule="atLeast"/>
      <w:ind w:left="1540"/>
    </w:pPr>
    <w:rPr>
      <w:rFonts w:ascii="Arial" w:eastAsia="Times New Roman" w:hAnsi="Arial" w:cs="Times New Roman"/>
      <w:sz w:val="20"/>
      <w:szCs w:val="20"/>
      <w:lang w:val="en-AU"/>
    </w:rPr>
  </w:style>
  <w:style w:type="paragraph" w:styleId="TOC9">
    <w:name w:val="toc 9"/>
    <w:basedOn w:val="Normal"/>
    <w:next w:val="Normal"/>
    <w:autoRedefine/>
    <w:semiHidden/>
    <w:rsid w:val="00140398"/>
    <w:pPr>
      <w:spacing w:before="140" w:after="0" w:line="280" w:lineRule="atLeast"/>
      <w:ind w:left="1760"/>
    </w:pPr>
    <w:rPr>
      <w:rFonts w:ascii="Arial" w:eastAsia="Times New Roman" w:hAnsi="Arial" w:cs="Times New Roman"/>
      <w:sz w:val="20"/>
      <w:szCs w:val="20"/>
      <w:lang w:val="en-AU"/>
    </w:rPr>
  </w:style>
  <w:style w:type="paragraph" w:styleId="CommentText">
    <w:name w:val="annotation text"/>
    <w:basedOn w:val="Normal"/>
    <w:link w:val="CommentTextChar"/>
    <w:rsid w:val="00140398"/>
    <w:pPr>
      <w:spacing w:before="140" w:after="0" w:line="280" w:lineRule="atLeast"/>
    </w:pPr>
    <w:rPr>
      <w:rFonts w:ascii="Arial" w:eastAsia="Times New Roman" w:hAnsi="Arial" w:cs="Times New Roman"/>
      <w:sz w:val="20"/>
      <w:szCs w:val="20"/>
      <w:lang w:val="en-AU"/>
    </w:rPr>
  </w:style>
  <w:style w:type="character" w:customStyle="1" w:styleId="CommentTextChar">
    <w:name w:val="Comment Text Char"/>
    <w:basedOn w:val="DefaultParagraphFont"/>
    <w:link w:val="CommentText"/>
    <w:rsid w:val="00140398"/>
    <w:rPr>
      <w:rFonts w:ascii="Arial" w:eastAsia="Times New Roman" w:hAnsi="Arial" w:cs="Times New Roman"/>
      <w:sz w:val="20"/>
      <w:szCs w:val="20"/>
      <w:lang w:val="en-AU"/>
    </w:rPr>
  </w:style>
  <w:style w:type="paragraph" w:customStyle="1" w:styleId="ZLandFooter2">
    <w:name w:val="ZLandFooter2"/>
    <w:basedOn w:val="ZFooter5"/>
    <w:rsid w:val="00140398"/>
    <w:pPr>
      <w:tabs>
        <w:tab w:val="clear" w:pos="4536"/>
        <w:tab w:val="clear" w:pos="9072"/>
        <w:tab w:val="center" w:pos="6946"/>
        <w:tab w:val="right" w:pos="13892"/>
      </w:tabs>
    </w:pPr>
  </w:style>
  <w:style w:type="paragraph" w:customStyle="1" w:styleId="ZLandFooter">
    <w:name w:val="ZLandFooter"/>
    <w:basedOn w:val="ZFooter4"/>
    <w:next w:val="ZLandFooter2"/>
    <w:rsid w:val="00140398"/>
    <w:pPr>
      <w:tabs>
        <w:tab w:val="clear" w:pos="9072"/>
        <w:tab w:val="center" w:pos="6946"/>
        <w:tab w:val="right" w:pos="13892"/>
      </w:tabs>
    </w:pPr>
  </w:style>
  <w:style w:type="paragraph" w:customStyle="1" w:styleId="ZSignature">
    <w:name w:val="ZSignature"/>
    <w:basedOn w:val="Normal"/>
    <w:rsid w:val="00140398"/>
    <w:pPr>
      <w:spacing w:before="180" w:after="0" w:line="240" w:lineRule="auto"/>
      <w:jc w:val="center"/>
    </w:pPr>
    <w:rPr>
      <w:rFonts w:ascii="Arial" w:eastAsia="Times New Roman" w:hAnsi="Arial" w:cs="Times New Roman"/>
      <w:noProof/>
      <w:sz w:val="16"/>
      <w:szCs w:val="20"/>
      <w:lang w:val="en-AU"/>
    </w:rPr>
  </w:style>
  <w:style w:type="paragraph" w:customStyle="1" w:styleId="ZSignline">
    <w:name w:val="ZSignline"/>
    <w:basedOn w:val="Normal"/>
    <w:rsid w:val="00140398"/>
    <w:pPr>
      <w:pBdr>
        <w:top w:val="single" w:sz="4" w:space="1" w:color="auto"/>
      </w:pBdr>
      <w:spacing w:after="0" w:line="240" w:lineRule="auto"/>
    </w:pPr>
    <w:rPr>
      <w:rFonts w:ascii="Arial" w:eastAsia="Times New Roman" w:hAnsi="Arial" w:cs="Times New Roman"/>
      <w:noProof/>
      <w:sz w:val="16"/>
      <w:szCs w:val="20"/>
      <w:lang w:val="en-AU"/>
    </w:rPr>
  </w:style>
  <w:style w:type="paragraph" w:customStyle="1" w:styleId="ZRevBox">
    <w:name w:val="ZRevBox"/>
    <w:basedOn w:val="Normal"/>
    <w:rsid w:val="00140398"/>
    <w:pPr>
      <w:spacing w:before="180" w:after="0" w:line="240" w:lineRule="auto"/>
    </w:pPr>
    <w:rPr>
      <w:rFonts w:ascii="Arial" w:eastAsia="Times New Roman" w:hAnsi="Arial" w:cs="Times New Roman"/>
      <w:noProof/>
      <w:sz w:val="16"/>
      <w:szCs w:val="20"/>
      <w:lang w:val="en-AU"/>
    </w:rPr>
  </w:style>
  <w:style w:type="paragraph" w:customStyle="1" w:styleId="TableHead">
    <w:name w:val="TableHead"/>
    <w:aliases w:val="TH"/>
    <w:basedOn w:val="Normal"/>
    <w:rsid w:val="00140398"/>
    <w:pPr>
      <w:keepNext/>
      <w:spacing w:before="140" w:after="140" w:line="280" w:lineRule="atLeast"/>
    </w:pPr>
    <w:rPr>
      <w:rFonts w:ascii="Arial" w:eastAsia="Times New Roman" w:hAnsi="Arial" w:cs="Times New Roman"/>
      <w:b/>
      <w:sz w:val="20"/>
      <w:szCs w:val="20"/>
      <w:lang w:val="en-AU"/>
    </w:rPr>
  </w:style>
  <w:style w:type="paragraph" w:customStyle="1" w:styleId="ZRevDate">
    <w:name w:val="ZRevDate"/>
    <w:basedOn w:val="ZRevBox"/>
    <w:rsid w:val="00140398"/>
    <w:rPr>
      <w:spacing w:val="-10"/>
    </w:rPr>
  </w:style>
  <w:style w:type="paragraph" w:customStyle="1" w:styleId="AppendixTitle">
    <w:name w:val="AppendixTitle"/>
    <w:aliases w:val="AT"/>
    <w:next w:val="Normal"/>
    <w:rsid w:val="00140398"/>
    <w:pPr>
      <w:keepNext/>
      <w:numPr>
        <w:numId w:val="8"/>
      </w:numPr>
      <w:spacing w:after="0" w:line="240" w:lineRule="auto"/>
    </w:pPr>
    <w:rPr>
      <w:rFonts w:ascii="Arial" w:eastAsia="Times New Roman" w:hAnsi="Arial" w:cs="Times New Roman"/>
      <w:b/>
      <w:sz w:val="32"/>
      <w:szCs w:val="20"/>
      <w:lang w:val="en-AU"/>
    </w:rPr>
  </w:style>
  <w:style w:type="paragraph" w:customStyle="1" w:styleId="Num3">
    <w:name w:val="Num3"/>
    <w:aliases w:val="N3"/>
    <w:basedOn w:val="Num2"/>
    <w:rsid w:val="00140398"/>
    <w:pPr>
      <w:numPr>
        <w:ilvl w:val="2"/>
      </w:numPr>
      <w:tabs>
        <w:tab w:val="num" w:pos="567"/>
        <w:tab w:val="left" w:pos="1701"/>
      </w:tabs>
      <w:ind w:left="567" w:hanging="567"/>
    </w:pPr>
  </w:style>
  <w:style w:type="paragraph" w:styleId="DocumentMap">
    <w:name w:val="Document Map"/>
    <w:basedOn w:val="Normal"/>
    <w:link w:val="DocumentMapChar"/>
    <w:semiHidden/>
    <w:rsid w:val="00140398"/>
    <w:pPr>
      <w:shd w:val="clear" w:color="auto" w:fill="000080"/>
      <w:spacing w:before="140" w:after="0" w:line="280" w:lineRule="atLeast"/>
    </w:pPr>
    <w:rPr>
      <w:rFonts w:ascii="Tahoma" w:eastAsia="Times New Roman" w:hAnsi="Tahoma" w:cs="Times New Roman"/>
      <w:sz w:val="20"/>
      <w:szCs w:val="20"/>
      <w:lang w:val="en-AU"/>
    </w:rPr>
  </w:style>
  <w:style w:type="character" w:customStyle="1" w:styleId="DocumentMapChar">
    <w:name w:val="Document Map Char"/>
    <w:basedOn w:val="DefaultParagraphFont"/>
    <w:link w:val="DocumentMap"/>
    <w:semiHidden/>
    <w:rsid w:val="00140398"/>
    <w:rPr>
      <w:rFonts w:ascii="Tahoma" w:eastAsia="Times New Roman" w:hAnsi="Tahoma" w:cs="Times New Roman"/>
      <w:sz w:val="20"/>
      <w:szCs w:val="20"/>
      <w:shd w:val="clear" w:color="auto" w:fill="000080"/>
      <w:lang w:val="en-AU"/>
    </w:rPr>
  </w:style>
  <w:style w:type="paragraph" w:customStyle="1" w:styleId="AppenTOCHead">
    <w:name w:val="AppenTOCHead"/>
    <w:next w:val="TOC1"/>
    <w:rsid w:val="00140398"/>
    <w:pPr>
      <w:keepNext/>
      <w:spacing w:before="140" w:after="0" w:line="280" w:lineRule="atLeast"/>
    </w:pPr>
    <w:rPr>
      <w:rFonts w:ascii="Arial" w:eastAsia="Times New Roman" w:hAnsi="Arial" w:cs="Times New Roman"/>
      <w:b/>
      <w:sz w:val="24"/>
      <w:szCs w:val="20"/>
      <w:lang w:val="en-AU"/>
    </w:rPr>
  </w:style>
  <w:style w:type="paragraph" w:styleId="BalloonText">
    <w:name w:val="Balloon Text"/>
    <w:basedOn w:val="Normal"/>
    <w:link w:val="BalloonTextChar"/>
    <w:semiHidden/>
    <w:rsid w:val="00140398"/>
    <w:pPr>
      <w:spacing w:before="140" w:after="0" w:line="280" w:lineRule="atLeast"/>
    </w:pPr>
    <w:rPr>
      <w:rFonts w:ascii="Tahoma" w:eastAsia="Times New Roman" w:hAnsi="Tahoma" w:cs="Tahoma"/>
      <w:sz w:val="16"/>
      <w:szCs w:val="16"/>
      <w:lang w:val="en-AU"/>
    </w:rPr>
  </w:style>
  <w:style w:type="character" w:customStyle="1" w:styleId="BalloonTextChar">
    <w:name w:val="Balloon Text Char"/>
    <w:basedOn w:val="DefaultParagraphFont"/>
    <w:link w:val="BalloonText"/>
    <w:semiHidden/>
    <w:rsid w:val="00140398"/>
    <w:rPr>
      <w:rFonts w:ascii="Tahoma" w:eastAsia="Times New Roman" w:hAnsi="Tahoma" w:cs="Tahoma"/>
      <w:sz w:val="16"/>
      <w:szCs w:val="16"/>
      <w:lang w:val="en-AU"/>
    </w:rPr>
  </w:style>
  <w:style w:type="paragraph" w:customStyle="1" w:styleId="Frontpagetitle12">
    <w:name w:val="Front page title 12"/>
    <w:basedOn w:val="Normal"/>
    <w:rsid w:val="00140398"/>
    <w:pPr>
      <w:tabs>
        <w:tab w:val="left" w:pos="567"/>
        <w:tab w:val="left" w:pos="1134"/>
        <w:tab w:val="center" w:pos="4536"/>
        <w:tab w:val="right" w:pos="9072"/>
      </w:tabs>
      <w:spacing w:after="120" w:line="300" w:lineRule="atLeast"/>
    </w:pPr>
    <w:rPr>
      <w:rFonts w:ascii="Arial" w:eastAsia="Times New Roman" w:hAnsi="Arial" w:cs="Times New Roman"/>
      <w:b/>
      <w:caps/>
      <w:sz w:val="24"/>
      <w:szCs w:val="20"/>
      <w:lang w:val="en-AU"/>
    </w:rPr>
  </w:style>
  <w:style w:type="paragraph" w:customStyle="1" w:styleId="Frontpagetitle14">
    <w:name w:val="Front page title 14"/>
    <w:basedOn w:val="Normal"/>
    <w:rsid w:val="00140398"/>
    <w:pPr>
      <w:tabs>
        <w:tab w:val="left" w:pos="567"/>
        <w:tab w:val="left" w:pos="1134"/>
        <w:tab w:val="center" w:pos="4536"/>
        <w:tab w:val="right" w:pos="9072"/>
      </w:tabs>
      <w:spacing w:after="120" w:line="300" w:lineRule="atLeast"/>
    </w:pPr>
    <w:rPr>
      <w:rFonts w:ascii="Arial" w:eastAsia="Times New Roman" w:hAnsi="Arial" w:cs="Times New Roman"/>
      <w:b/>
      <w:caps/>
      <w:sz w:val="28"/>
      <w:szCs w:val="20"/>
      <w:lang w:val="en-AU"/>
    </w:rPr>
  </w:style>
  <w:style w:type="paragraph" w:customStyle="1" w:styleId="ZACN">
    <w:name w:val="ZACN"/>
    <w:basedOn w:val="ZAddress"/>
    <w:rsid w:val="00140398"/>
    <w:pPr>
      <w:spacing w:before="120"/>
    </w:pPr>
  </w:style>
  <w:style w:type="paragraph" w:customStyle="1" w:styleId="ZAppendixList">
    <w:name w:val="ZAppendixList"/>
    <w:next w:val="Normal"/>
    <w:rsid w:val="00140398"/>
    <w:pPr>
      <w:spacing w:after="0" w:line="240" w:lineRule="auto"/>
      <w:outlineLvl w:val="0"/>
    </w:pPr>
    <w:rPr>
      <w:rFonts w:ascii="Arial" w:eastAsia="Times New Roman" w:hAnsi="Arial" w:cs="Times New Roman"/>
      <w:b/>
      <w:sz w:val="24"/>
      <w:szCs w:val="20"/>
      <w:lang w:val="en-AU"/>
    </w:rPr>
  </w:style>
  <w:style w:type="paragraph" w:customStyle="1" w:styleId="ZHeaderL">
    <w:name w:val="ZHeaderL"/>
    <w:basedOn w:val="Normal"/>
    <w:next w:val="ZHeader1"/>
    <w:rsid w:val="00140398"/>
    <w:pPr>
      <w:spacing w:after="0" w:line="280" w:lineRule="atLeast"/>
      <w:ind w:left="-1219"/>
    </w:pPr>
    <w:rPr>
      <w:rFonts w:ascii="Arial" w:eastAsia="Times New Roman" w:hAnsi="Arial" w:cs="Times New Roman"/>
      <w:sz w:val="20"/>
      <w:szCs w:val="20"/>
      <w:lang w:val="en-AU"/>
    </w:rPr>
  </w:style>
  <w:style w:type="paragraph" w:customStyle="1" w:styleId="DiscHead">
    <w:name w:val="DiscHead"/>
    <w:basedOn w:val="Normal"/>
    <w:rsid w:val="00140398"/>
    <w:pPr>
      <w:spacing w:before="140" w:after="120" w:line="280" w:lineRule="atLeast"/>
    </w:pPr>
    <w:rPr>
      <w:rFonts w:ascii="Arial" w:eastAsia="Times New Roman" w:hAnsi="Arial" w:cs="Times New Roman"/>
      <w:b/>
      <w:sz w:val="20"/>
      <w:szCs w:val="20"/>
      <w:lang w:val="en-AU"/>
    </w:rPr>
  </w:style>
  <w:style w:type="paragraph" w:customStyle="1" w:styleId="ZComponent">
    <w:name w:val="ZComponent"/>
    <w:basedOn w:val="Normal"/>
    <w:rsid w:val="00140398"/>
    <w:pPr>
      <w:spacing w:before="140" w:after="0" w:line="200" w:lineRule="exact"/>
    </w:pPr>
    <w:rPr>
      <w:rFonts w:ascii="Arial Bold" w:eastAsia="Times New Roman" w:hAnsi="Arial Bold" w:cs="Times New Roman"/>
      <w:b/>
      <w:sz w:val="18"/>
      <w:szCs w:val="18"/>
      <w:lang w:val="en-AU"/>
    </w:rPr>
  </w:style>
  <w:style w:type="paragraph" w:customStyle="1" w:styleId="ZSubcomponent">
    <w:name w:val="ZSubcomponent"/>
    <w:basedOn w:val="ZComponent"/>
    <w:rsid w:val="00140398"/>
    <w:pPr>
      <w:spacing w:before="0"/>
    </w:pPr>
  </w:style>
  <w:style w:type="paragraph" w:customStyle="1" w:styleId="H1">
    <w:name w:val="H1"/>
    <w:basedOn w:val="Heading1"/>
    <w:next w:val="Normal"/>
    <w:rsid w:val="00140398"/>
  </w:style>
  <w:style w:type="paragraph" w:customStyle="1" w:styleId="StyleTableHeadTH9ptAllcapsLeft">
    <w:name w:val="Style TableHeadTH + 9 pt All caps Left"/>
    <w:basedOn w:val="TableHead"/>
    <w:rsid w:val="00140398"/>
    <w:rPr>
      <w:bCs/>
      <w:caps/>
      <w:sz w:val="18"/>
    </w:rPr>
  </w:style>
  <w:style w:type="paragraph" w:customStyle="1" w:styleId="ZRE">
    <w:name w:val="ZR&amp;E"/>
    <w:basedOn w:val="Normal"/>
    <w:rsid w:val="00140398"/>
    <w:pPr>
      <w:spacing w:after="0" w:line="240" w:lineRule="auto"/>
      <w:jc w:val="center"/>
      <w:outlineLvl w:val="0"/>
    </w:pPr>
    <w:rPr>
      <w:rFonts w:ascii="Arial" w:eastAsia="Times New Roman" w:hAnsi="Arial" w:cs="Times New Roman"/>
      <w:b/>
      <w:spacing w:val="-10"/>
      <w:sz w:val="20"/>
      <w:szCs w:val="20"/>
      <w:lang w:val="en-AU"/>
    </w:rPr>
  </w:style>
  <w:style w:type="paragraph" w:customStyle="1" w:styleId="StyleTableHeadTHLeft">
    <w:name w:val="Style TableHeadTH + Left"/>
    <w:basedOn w:val="TableHead"/>
    <w:rsid w:val="00140398"/>
    <w:rPr>
      <w:bCs/>
    </w:rPr>
  </w:style>
  <w:style w:type="paragraph" w:customStyle="1" w:styleId="Tablenormal0">
    <w:name w:val="Table normal"/>
    <w:basedOn w:val="Normal"/>
    <w:rsid w:val="00140398"/>
    <w:pPr>
      <w:spacing w:before="80" w:after="60" w:line="280" w:lineRule="atLeast"/>
    </w:pPr>
    <w:rPr>
      <w:rFonts w:ascii="Arial" w:eastAsia="Times New Roman" w:hAnsi="Arial" w:cs="Times New Roman"/>
      <w:sz w:val="20"/>
      <w:szCs w:val="20"/>
      <w:lang w:val="en-AU"/>
    </w:rPr>
  </w:style>
  <w:style w:type="paragraph" w:styleId="Caption">
    <w:name w:val="caption"/>
    <w:basedOn w:val="Normal"/>
    <w:next w:val="Normal"/>
    <w:qFormat/>
    <w:rsid w:val="00140398"/>
    <w:pPr>
      <w:keepNext/>
      <w:spacing w:before="120" w:after="120" w:line="280" w:lineRule="atLeast"/>
    </w:pPr>
    <w:rPr>
      <w:rFonts w:ascii="Arial" w:eastAsia="Times New Roman" w:hAnsi="Arial" w:cs="Times New Roman"/>
      <w:b/>
      <w:bCs/>
      <w:sz w:val="20"/>
      <w:szCs w:val="20"/>
      <w:lang w:val="en-AU"/>
    </w:rPr>
  </w:style>
  <w:style w:type="paragraph" w:customStyle="1" w:styleId="Head2">
    <w:name w:val="Head:2"/>
    <w:basedOn w:val="Normal"/>
    <w:next w:val="Normal"/>
    <w:rsid w:val="00140398"/>
    <w:pPr>
      <w:keepNext/>
      <w:tabs>
        <w:tab w:val="left" w:pos="720"/>
        <w:tab w:val="left" w:pos="1440"/>
        <w:tab w:val="left" w:pos="2160"/>
      </w:tabs>
      <w:suppressAutoHyphens/>
      <w:spacing w:before="120" w:after="60" w:line="240" w:lineRule="auto"/>
      <w:ind w:left="720" w:hanging="720"/>
      <w:jc w:val="both"/>
    </w:pPr>
    <w:rPr>
      <w:rFonts w:ascii="Arial" w:eastAsia="Times New Roman" w:hAnsi="Arial" w:cs="Times New Roman"/>
      <w:b/>
      <w:spacing w:val="-3"/>
      <w:szCs w:val="20"/>
    </w:rPr>
  </w:style>
  <w:style w:type="paragraph" w:customStyle="1" w:styleId="Text1">
    <w:name w:val="Text:1"/>
    <w:basedOn w:val="Normal"/>
    <w:link w:val="Text1Char"/>
    <w:rsid w:val="00140398"/>
    <w:pPr>
      <w:tabs>
        <w:tab w:val="left" w:pos="-720"/>
        <w:tab w:val="left" w:pos="0"/>
      </w:tabs>
      <w:suppressAutoHyphens/>
      <w:spacing w:before="120" w:after="60" w:line="240" w:lineRule="auto"/>
      <w:ind w:left="720"/>
      <w:jc w:val="both"/>
    </w:pPr>
    <w:rPr>
      <w:rFonts w:ascii="Arial" w:eastAsia="Times New Roman" w:hAnsi="Arial" w:cs="Times New Roman"/>
      <w:spacing w:val="-3"/>
      <w:szCs w:val="20"/>
    </w:rPr>
  </w:style>
  <w:style w:type="character" w:customStyle="1" w:styleId="Text1Char">
    <w:name w:val="Text:1 Char"/>
    <w:link w:val="Text1"/>
    <w:rsid w:val="00140398"/>
    <w:rPr>
      <w:rFonts w:ascii="Arial" w:eastAsia="Times New Roman" w:hAnsi="Arial" w:cs="Times New Roman"/>
      <w:spacing w:val="-3"/>
      <w:szCs w:val="20"/>
    </w:rPr>
  </w:style>
  <w:style w:type="paragraph" w:customStyle="1" w:styleId="Bullet1">
    <w:name w:val="Bullet:1"/>
    <w:basedOn w:val="Text1"/>
    <w:link w:val="Bullet1Char"/>
    <w:rsid w:val="00140398"/>
    <w:pPr>
      <w:numPr>
        <w:numId w:val="6"/>
      </w:numPr>
      <w:tabs>
        <w:tab w:val="clear" w:pos="-720"/>
        <w:tab w:val="clear" w:pos="0"/>
      </w:tabs>
      <w:spacing w:before="0"/>
      <w:jc w:val="left"/>
    </w:pPr>
  </w:style>
  <w:style w:type="character" w:customStyle="1" w:styleId="Bullet1Char">
    <w:name w:val="Bullet:1 Char"/>
    <w:basedOn w:val="Text1Char"/>
    <w:link w:val="Bullet1"/>
    <w:rsid w:val="00140398"/>
    <w:rPr>
      <w:rFonts w:ascii="Arial" w:eastAsia="Times New Roman" w:hAnsi="Arial" w:cs="Times New Roman"/>
      <w:spacing w:val="-3"/>
      <w:szCs w:val="20"/>
    </w:rPr>
  </w:style>
  <w:style w:type="paragraph" w:customStyle="1" w:styleId="List1">
    <w:name w:val="List_1"/>
    <w:basedOn w:val="Normal"/>
    <w:rsid w:val="00140398"/>
    <w:pPr>
      <w:numPr>
        <w:numId w:val="23"/>
      </w:numPr>
      <w:tabs>
        <w:tab w:val="left" w:pos="720"/>
      </w:tabs>
      <w:suppressAutoHyphens/>
      <w:spacing w:before="60" w:after="60" w:line="240" w:lineRule="auto"/>
      <w:jc w:val="both"/>
    </w:pPr>
    <w:rPr>
      <w:rFonts w:ascii="Arial" w:eastAsia="Times New Roman" w:hAnsi="Arial" w:cs="Times New Roman"/>
      <w:spacing w:val="-3"/>
      <w:szCs w:val="20"/>
    </w:rPr>
  </w:style>
  <w:style w:type="paragraph" w:customStyle="1" w:styleId="Style1">
    <w:name w:val="Style1"/>
    <w:basedOn w:val="AppenTOCHead"/>
    <w:rsid w:val="00140398"/>
  </w:style>
  <w:style w:type="paragraph" w:styleId="ListNumber">
    <w:name w:val="List Number"/>
    <w:basedOn w:val="Normal"/>
    <w:rsid w:val="00140398"/>
    <w:pPr>
      <w:numPr>
        <w:numId w:val="7"/>
      </w:numPr>
      <w:spacing w:before="140" w:after="0" w:line="280" w:lineRule="atLeast"/>
    </w:pPr>
    <w:rPr>
      <w:rFonts w:ascii="Arial" w:eastAsia="Times New Roman" w:hAnsi="Arial" w:cs="Times New Roman"/>
      <w:sz w:val="20"/>
      <w:szCs w:val="20"/>
      <w:lang w:val="en-AU"/>
    </w:rPr>
  </w:style>
  <w:style w:type="paragraph" w:customStyle="1" w:styleId="ZMidTitle">
    <w:name w:val="ZMidTitle"/>
    <w:basedOn w:val="Normal"/>
    <w:uiPriority w:val="99"/>
    <w:rsid w:val="00140398"/>
    <w:pPr>
      <w:widowControl w:val="0"/>
      <w:spacing w:before="120" w:after="120" w:line="240" w:lineRule="auto"/>
      <w:jc w:val="center"/>
    </w:pPr>
    <w:rPr>
      <w:rFonts w:ascii="Arial" w:eastAsia="SimSun" w:hAnsi="Arial" w:cs="Arial"/>
      <w:b/>
      <w:bCs/>
      <w:caps/>
      <w:sz w:val="24"/>
      <w:szCs w:val="24"/>
      <w:lang w:val="en-GB"/>
    </w:rPr>
  </w:style>
  <w:style w:type="paragraph" w:customStyle="1" w:styleId="Template12">
    <w:name w:val="Template12"/>
    <w:uiPriority w:val="99"/>
    <w:rsid w:val="00140398"/>
    <w:pPr>
      <w:spacing w:after="0" w:line="240" w:lineRule="auto"/>
    </w:pPr>
    <w:rPr>
      <w:rFonts w:ascii="Arial" w:eastAsia="SimSun" w:hAnsi="Arial" w:cs="Arial"/>
      <w:sz w:val="24"/>
      <w:szCs w:val="24"/>
      <w:lang w:val="fr-FR" w:eastAsia="fr-FR"/>
    </w:rPr>
  </w:style>
  <w:style w:type="paragraph" w:customStyle="1" w:styleId="Template9">
    <w:name w:val="Template9"/>
    <w:uiPriority w:val="99"/>
    <w:rsid w:val="00140398"/>
    <w:pPr>
      <w:spacing w:before="120" w:after="120" w:line="240" w:lineRule="auto"/>
      <w:jc w:val="center"/>
    </w:pPr>
    <w:rPr>
      <w:rFonts w:ascii="Arial" w:eastAsia="SimSun" w:hAnsi="Arial" w:cs="Arial"/>
      <w:b/>
      <w:bCs/>
      <w:sz w:val="18"/>
      <w:szCs w:val="18"/>
      <w:lang w:val="fr-FR" w:eastAsia="fr-FR"/>
    </w:rPr>
  </w:style>
  <w:style w:type="paragraph" w:styleId="NoSpacing">
    <w:name w:val="No Spacing"/>
    <w:uiPriority w:val="1"/>
    <w:qFormat/>
    <w:rsid w:val="00140398"/>
    <w:pPr>
      <w:spacing w:after="0" w:line="240" w:lineRule="auto"/>
    </w:pPr>
    <w:rPr>
      <w:rFonts w:ascii="Arial" w:eastAsia="Times New Roman" w:hAnsi="Arial" w:cs="Times New Roman"/>
      <w:sz w:val="20"/>
      <w:szCs w:val="20"/>
      <w:lang w:val="en-AU"/>
    </w:rPr>
  </w:style>
  <w:style w:type="paragraph" w:styleId="ListParagraph">
    <w:name w:val="List Paragraph"/>
    <w:basedOn w:val="Normal"/>
    <w:link w:val="ListParagraphChar"/>
    <w:uiPriority w:val="34"/>
    <w:qFormat/>
    <w:rsid w:val="00140398"/>
    <w:pPr>
      <w:spacing w:after="0" w:line="240" w:lineRule="auto"/>
      <w:ind w:left="720"/>
    </w:pPr>
    <w:rPr>
      <w:rFonts w:ascii="Calibri" w:eastAsia="Calibri" w:hAnsi="Calibri" w:cs="Times New Roman"/>
      <w:lang w:val="en-GB"/>
    </w:rPr>
  </w:style>
  <w:style w:type="character" w:customStyle="1" w:styleId="ListParagraphChar">
    <w:name w:val="List Paragraph Char"/>
    <w:link w:val="ListParagraph"/>
    <w:uiPriority w:val="34"/>
    <w:locked/>
    <w:rsid w:val="00140398"/>
    <w:rPr>
      <w:rFonts w:ascii="Calibri" w:eastAsia="Calibri" w:hAnsi="Calibri" w:cs="Times New Roman"/>
      <w:lang w:val="en-GB"/>
    </w:rPr>
  </w:style>
  <w:style w:type="paragraph" w:customStyle="1" w:styleId="ListBullet-">
    <w:name w:val="List Bullet -"/>
    <w:basedOn w:val="BodyText"/>
    <w:rsid w:val="00140398"/>
    <w:pPr>
      <w:numPr>
        <w:numId w:val="9"/>
      </w:numPr>
      <w:tabs>
        <w:tab w:val="clear" w:pos="720"/>
        <w:tab w:val="num" w:pos="360"/>
      </w:tabs>
      <w:spacing w:before="0" w:after="0" w:line="240" w:lineRule="auto"/>
      <w:ind w:left="0" w:firstLine="0"/>
      <w:contextualSpacing/>
      <w:jc w:val="both"/>
    </w:pPr>
    <w:rPr>
      <w:rFonts w:cs="Arial"/>
      <w:snapToGrid w:val="0"/>
      <w:color w:val="000000"/>
      <w:sz w:val="22"/>
      <w:lang w:val="tr-TR"/>
    </w:rPr>
  </w:style>
  <w:style w:type="paragraph" w:styleId="BodyText">
    <w:name w:val="Body Text"/>
    <w:basedOn w:val="Normal"/>
    <w:link w:val="BodyTextChar"/>
    <w:rsid w:val="00140398"/>
    <w:pPr>
      <w:spacing w:before="140" w:after="120" w:line="280" w:lineRule="atLeast"/>
    </w:pPr>
    <w:rPr>
      <w:rFonts w:ascii="Arial" w:eastAsia="Times New Roman" w:hAnsi="Arial" w:cs="Times New Roman"/>
      <w:sz w:val="20"/>
      <w:szCs w:val="20"/>
      <w:lang w:val="en-AU"/>
    </w:rPr>
  </w:style>
  <w:style w:type="character" w:customStyle="1" w:styleId="BodyTextChar">
    <w:name w:val="Body Text Char"/>
    <w:basedOn w:val="DefaultParagraphFont"/>
    <w:link w:val="BodyText"/>
    <w:rsid w:val="00140398"/>
    <w:rPr>
      <w:rFonts w:ascii="Arial" w:eastAsia="Times New Roman" w:hAnsi="Arial" w:cs="Times New Roman"/>
      <w:sz w:val="20"/>
      <w:szCs w:val="20"/>
      <w:lang w:val="en-AU"/>
    </w:rPr>
  </w:style>
  <w:style w:type="paragraph" w:styleId="CommentSubject">
    <w:name w:val="annotation subject"/>
    <w:basedOn w:val="CommentText"/>
    <w:next w:val="CommentText"/>
    <w:link w:val="CommentSubjectChar"/>
    <w:rsid w:val="00140398"/>
    <w:rPr>
      <w:b/>
      <w:bCs/>
    </w:rPr>
  </w:style>
  <w:style w:type="character" w:customStyle="1" w:styleId="CommentSubjectChar">
    <w:name w:val="Comment Subject Char"/>
    <w:basedOn w:val="CommentTextChar"/>
    <w:link w:val="CommentSubject"/>
    <w:rsid w:val="00140398"/>
    <w:rPr>
      <w:rFonts w:ascii="Arial" w:eastAsia="Times New Roman" w:hAnsi="Arial" w:cs="Times New Roman"/>
      <w:b/>
      <w:bCs/>
      <w:sz w:val="20"/>
      <w:szCs w:val="20"/>
      <w:lang w:val="en-AU"/>
    </w:rPr>
  </w:style>
  <w:style w:type="paragraph" w:styleId="TOCHeading">
    <w:name w:val="TOC Heading"/>
    <w:basedOn w:val="Heading1"/>
    <w:next w:val="Normal"/>
    <w:uiPriority w:val="39"/>
    <w:unhideWhenUsed/>
    <w:qFormat/>
    <w:rsid w:val="00140398"/>
    <w:pPr>
      <w:keepLines/>
      <w:pageBreakBefore w:val="0"/>
      <w:spacing w:before="480" w:after="0" w:line="276" w:lineRule="auto"/>
      <w:outlineLvl w:val="9"/>
    </w:pPr>
    <w:rPr>
      <w:rFonts w:ascii="Cambria" w:eastAsia="MS Gothic" w:hAnsi="Cambria"/>
      <w:bCs/>
      <w:caps w:val="0"/>
      <w:color w:val="365F91"/>
      <w:spacing w:val="0"/>
      <w:kern w:val="0"/>
      <w:sz w:val="28"/>
      <w:szCs w:val="28"/>
      <w:lang w:val="en-US" w:eastAsia="ja-JP"/>
    </w:rPr>
  </w:style>
  <w:style w:type="paragraph" w:customStyle="1" w:styleId="DocTitle">
    <w:name w:val="Doc Title"/>
    <w:basedOn w:val="Normal"/>
    <w:uiPriority w:val="99"/>
    <w:rsid w:val="00140398"/>
    <w:pPr>
      <w:spacing w:before="60" w:after="0" w:line="240" w:lineRule="auto"/>
      <w:jc w:val="center"/>
    </w:pPr>
    <w:rPr>
      <w:rFonts w:ascii="Trebuchet MS" w:eastAsia="Times New Roman" w:hAnsi="Trebuchet MS" w:cs="Trebuchet MS"/>
      <w:b/>
      <w:bCs/>
    </w:rPr>
  </w:style>
  <w:style w:type="paragraph" w:customStyle="1" w:styleId="Cover">
    <w:name w:val="Cover"/>
    <w:uiPriority w:val="99"/>
    <w:rsid w:val="002631B9"/>
    <w:pPr>
      <w:spacing w:after="0" w:line="240" w:lineRule="auto"/>
    </w:pPr>
    <w:rPr>
      <w:rFonts w:ascii="Arial" w:eastAsia="SimSun" w:hAnsi="Arial" w:cs="Arial"/>
      <w:sz w:val="24"/>
      <w:szCs w:val="24"/>
      <w:lang w:bidi="en-US"/>
    </w:rPr>
  </w:style>
  <w:style w:type="paragraph" w:styleId="FootnoteText">
    <w:name w:val="footnote text"/>
    <w:basedOn w:val="Normal"/>
    <w:link w:val="FootnoteTextChar"/>
    <w:uiPriority w:val="99"/>
    <w:semiHidden/>
    <w:unhideWhenUsed/>
    <w:rsid w:val="002F668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6687"/>
    <w:rPr>
      <w:sz w:val="20"/>
      <w:szCs w:val="20"/>
    </w:rPr>
  </w:style>
  <w:style w:type="character" w:styleId="FootnoteReference">
    <w:name w:val="footnote reference"/>
    <w:basedOn w:val="DefaultParagraphFont"/>
    <w:uiPriority w:val="99"/>
    <w:semiHidden/>
    <w:unhideWhenUsed/>
    <w:rsid w:val="002F6687"/>
    <w:rPr>
      <w:vertAlign w:val="superscript"/>
    </w:rPr>
  </w:style>
  <w:style w:type="paragraph" w:customStyle="1" w:styleId="Default">
    <w:name w:val="Default"/>
    <w:rsid w:val="002F6687"/>
    <w:pPr>
      <w:autoSpaceDE w:val="0"/>
      <w:autoSpaceDN w:val="0"/>
      <w:adjustRightInd w:val="0"/>
      <w:spacing w:after="0" w:line="240" w:lineRule="auto"/>
    </w:pPr>
    <w:rPr>
      <w:rFonts w:ascii="Arial" w:hAnsi="Arial" w:cs="Arial"/>
      <w:color w:val="000000"/>
      <w:sz w:val="24"/>
      <w:szCs w:val="24"/>
    </w:rPr>
  </w:style>
  <w:style w:type="paragraph" w:styleId="EndnoteText">
    <w:name w:val="endnote text"/>
    <w:basedOn w:val="Normal"/>
    <w:link w:val="EndnoteTextChar"/>
    <w:uiPriority w:val="99"/>
    <w:semiHidden/>
    <w:unhideWhenUsed/>
    <w:rsid w:val="0085292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52924"/>
    <w:rPr>
      <w:sz w:val="20"/>
      <w:szCs w:val="20"/>
    </w:rPr>
  </w:style>
  <w:style w:type="character" w:styleId="EndnoteReference">
    <w:name w:val="endnote reference"/>
    <w:basedOn w:val="DefaultParagraphFont"/>
    <w:uiPriority w:val="99"/>
    <w:semiHidden/>
    <w:unhideWhenUsed/>
    <w:rsid w:val="00852924"/>
    <w:rPr>
      <w:vertAlign w:val="superscript"/>
    </w:rPr>
  </w:style>
  <w:style w:type="character" w:styleId="CommentReference">
    <w:name w:val="annotation reference"/>
    <w:basedOn w:val="DefaultParagraphFont"/>
    <w:semiHidden/>
    <w:unhideWhenUsed/>
    <w:rsid w:val="00BB32A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DC525-EBDD-4404-911D-EA5F9A616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1459</Words>
  <Characters>8320</Characters>
  <Application>Microsoft Office Word</Application>
  <DocSecurity>0</DocSecurity>
  <Lines>69</Lines>
  <Paragraphs>19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Celile Ertunc</dc:creator>
  <cp:keywords/>
  <dc:description/>
  <cp:lastModifiedBy>Burcu SAVAS</cp:lastModifiedBy>
  <cp:revision>2</cp:revision>
  <dcterms:created xsi:type="dcterms:W3CDTF">2021-06-01T17:01:00Z</dcterms:created>
  <dcterms:modified xsi:type="dcterms:W3CDTF">2021-06-01T17:01:00Z</dcterms:modified>
</cp:coreProperties>
</file>